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558" w:rsidRPr="004C2558" w:rsidRDefault="004C2558" w:rsidP="004C2558">
      <w:pPr>
        <w:shd w:val="clear" w:color="auto" w:fill="FFFFFF"/>
        <w:spacing w:before="100" w:after="170" w:line="320" w:lineRule="atLeast"/>
        <w:outlineLvl w:val="0"/>
        <w:rPr>
          <w:rFonts w:ascii="Arial" w:eastAsia="Times New Roman" w:hAnsi="Arial" w:cs="Arial"/>
          <w:b/>
          <w:bCs/>
          <w:color w:val="C00000"/>
          <w:kern w:val="36"/>
          <w:sz w:val="28"/>
          <w:szCs w:val="28"/>
          <w:lang w:eastAsia="ru-RU"/>
        </w:rPr>
      </w:pPr>
      <w:r w:rsidRPr="004C2558">
        <w:rPr>
          <w:rFonts w:ascii="Arial" w:eastAsia="Times New Roman" w:hAnsi="Arial" w:cs="Arial"/>
          <w:b/>
          <w:bCs/>
          <w:color w:val="C00000"/>
          <w:kern w:val="36"/>
          <w:sz w:val="28"/>
          <w:szCs w:val="28"/>
          <w:lang w:eastAsia="ru-RU"/>
        </w:rPr>
        <w:t xml:space="preserve">"Школьные" </w:t>
      </w:r>
      <w:proofErr w:type="spellStart"/>
      <w:r w:rsidRPr="004C2558">
        <w:rPr>
          <w:rFonts w:ascii="Arial" w:eastAsia="Times New Roman" w:hAnsi="Arial" w:cs="Arial"/>
          <w:b/>
          <w:bCs/>
          <w:color w:val="C00000"/>
          <w:kern w:val="36"/>
          <w:sz w:val="28"/>
          <w:szCs w:val="28"/>
          <w:lang w:eastAsia="ru-RU"/>
        </w:rPr>
        <w:t>СанПиН</w:t>
      </w:r>
      <w:proofErr w:type="spellEnd"/>
      <w:r w:rsidRPr="004C2558">
        <w:rPr>
          <w:rFonts w:ascii="Arial" w:eastAsia="Times New Roman" w:hAnsi="Arial" w:cs="Arial"/>
          <w:b/>
          <w:bCs/>
          <w:color w:val="C00000"/>
          <w:kern w:val="36"/>
          <w:sz w:val="28"/>
          <w:szCs w:val="28"/>
          <w:lang w:eastAsia="ru-RU"/>
        </w:rPr>
        <w:t xml:space="preserve"> – 2023: актуальные требования к помещениям, организации образовательного процесса и учебникам</w:t>
      </w:r>
    </w:p>
    <w:p w:rsidR="004C2558" w:rsidRPr="004C2558" w:rsidRDefault="004C2558" w:rsidP="004C2558">
      <w:pPr>
        <w:shd w:val="clear" w:color="auto" w:fill="FFFFFF"/>
        <w:spacing w:after="120" w:line="240" w:lineRule="auto"/>
        <w:rPr>
          <w:rFonts w:ascii="Arial" w:eastAsia="Times New Roman" w:hAnsi="Arial" w:cs="Arial"/>
          <w:color w:val="C00000"/>
          <w:sz w:val="28"/>
          <w:szCs w:val="28"/>
          <w:lang w:eastAsia="ru-RU"/>
        </w:rPr>
      </w:pPr>
      <w:r w:rsidRPr="004C2558">
        <w:rPr>
          <w:rFonts w:ascii="Arial" w:eastAsia="Times New Roman" w:hAnsi="Arial" w:cs="Arial"/>
          <w:color w:val="C00000"/>
          <w:sz w:val="28"/>
          <w:szCs w:val="28"/>
          <w:lang w:eastAsia="ru-RU"/>
        </w:rPr>
        <w:t>23 августа 2023</w:t>
      </w:r>
    </w:p>
    <w:p w:rsidR="004C2558" w:rsidRPr="004C2558" w:rsidRDefault="004C2558" w:rsidP="004C2558">
      <w:pPr>
        <w:numPr>
          <w:ilvl w:val="0"/>
          <w:numId w:val="1"/>
        </w:numPr>
        <w:spacing w:after="0" w:line="180" w:lineRule="atLeast"/>
        <w:ind w:left="100"/>
        <w:rPr>
          <w:rFonts w:ascii="Times New Roman" w:eastAsia="Times New Roman" w:hAnsi="Times New Roman" w:cs="Times New Roman"/>
          <w:color w:val="000000"/>
          <w:sz w:val="28"/>
          <w:szCs w:val="28"/>
          <w:lang w:eastAsia="ru-RU"/>
        </w:rPr>
      </w:pPr>
      <w:hyperlink r:id="rId5" w:anchor="1" w:history="1">
        <w:r w:rsidRPr="004C2558">
          <w:rPr>
            <w:rFonts w:ascii="Times New Roman" w:eastAsia="Times New Roman" w:hAnsi="Times New Roman" w:cs="Times New Roman"/>
            <w:color w:val="808080"/>
            <w:sz w:val="28"/>
            <w:szCs w:val="28"/>
            <w:u w:val="single"/>
            <w:lang w:eastAsia="ru-RU"/>
          </w:rPr>
          <w:t>требования к территории</w:t>
        </w:r>
      </w:hyperlink>
    </w:p>
    <w:p w:rsidR="004C2558" w:rsidRPr="004C2558" w:rsidRDefault="004C2558" w:rsidP="004C2558">
      <w:pPr>
        <w:numPr>
          <w:ilvl w:val="0"/>
          <w:numId w:val="1"/>
        </w:numPr>
        <w:spacing w:before="40" w:after="0" w:line="180" w:lineRule="atLeast"/>
        <w:ind w:left="100"/>
        <w:rPr>
          <w:rFonts w:ascii="Times New Roman" w:eastAsia="Times New Roman" w:hAnsi="Times New Roman" w:cs="Times New Roman"/>
          <w:color w:val="000000"/>
          <w:sz w:val="28"/>
          <w:szCs w:val="28"/>
          <w:lang w:eastAsia="ru-RU"/>
        </w:rPr>
      </w:pPr>
      <w:hyperlink r:id="rId6" w:anchor="2" w:history="1">
        <w:r w:rsidRPr="004C2558">
          <w:rPr>
            <w:rFonts w:ascii="Times New Roman" w:eastAsia="Times New Roman" w:hAnsi="Times New Roman" w:cs="Times New Roman"/>
            <w:color w:val="808080"/>
            <w:sz w:val="28"/>
            <w:szCs w:val="28"/>
            <w:u w:val="single"/>
            <w:lang w:eastAsia="ru-RU"/>
          </w:rPr>
          <w:t>требования к помещениям</w:t>
        </w:r>
      </w:hyperlink>
      <w:r w:rsidRPr="004C2558">
        <w:rPr>
          <w:rFonts w:ascii="Times New Roman" w:eastAsia="Times New Roman" w:hAnsi="Times New Roman" w:cs="Times New Roman"/>
          <w:color w:val="000000"/>
          <w:sz w:val="28"/>
          <w:szCs w:val="28"/>
          <w:lang w:eastAsia="ru-RU"/>
        </w:rPr>
        <w:t> </w:t>
      </w:r>
    </w:p>
    <w:p w:rsidR="004C2558" w:rsidRPr="004C2558" w:rsidRDefault="004C2558" w:rsidP="004C2558">
      <w:pPr>
        <w:numPr>
          <w:ilvl w:val="0"/>
          <w:numId w:val="1"/>
        </w:numPr>
        <w:spacing w:before="40" w:after="0" w:line="180" w:lineRule="atLeast"/>
        <w:ind w:left="100"/>
        <w:rPr>
          <w:rFonts w:ascii="Times New Roman" w:eastAsia="Times New Roman" w:hAnsi="Times New Roman" w:cs="Times New Roman"/>
          <w:color w:val="000000"/>
          <w:sz w:val="28"/>
          <w:szCs w:val="28"/>
          <w:lang w:eastAsia="ru-RU"/>
        </w:rPr>
      </w:pPr>
      <w:hyperlink r:id="rId7" w:anchor="3" w:history="1">
        <w:r w:rsidRPr="004C2558">
          <w:rPr>
            <w:rFonts w:ascii="Times New Roman" w:eastAsia="Times New Roman" w:hAnsi="Times New Roman" w:cs="Times New Roman"/>
            <w:color w:val="808080"/>
            <w:sz w:val="28"/>
            <w:szCs w:val="28"/>
            <w:u w:val="single"/>
            <w:lang w:eastAsia="ru-RU"/>
          </w:rPr>
          <w:t>требования к уборке</w:t>
        </w:r>
      </w:hyperlink>
    </w:p>
    <w:p w:rsidR="004C2558" w:rsidRPr="004C2558" w:rsidRDefault="004C2558" w:rsidP="004C2558">
      <w:pPr>
        <w:numPr>
          <w:ilvl w:val="0"/>
          <w:numId w:val="1"/>
        </w:numPr>
        <w:spacing w:before="40" w:after="0" w:line="180" w:lineRule="atLeast"/>
        <w:ind w:left="100"/>
        <w:rPr>
          <w:rFonts w:ascii="Times New Roman" w:eastAsia="Times New Roman" w:hAnsi="Times New Roman" w:cs="Times New Roman"/>
          <w:color w:val="000000"/>
          <w:sz w:val="28"/>
          <w:szCs w:val="28"/>
          <w:lang w:eastAsia="ru-RU"/>
        </w:rPr>
      </w:pPr>
      <w:hyperlink r:id="rId8" w:anchor="4" w:history="1">
        <w:r w:rsidRPr="004C2558">
          <w:rPr>
            <w:rFonts w:ascii="Times New Roman" w:eastAsia="Times New Roman" w:hAnsi="Times New Roman" w:cs="Times New Roman"/>
            <w:color w:val="808080"/>
            <w:sz w:val="28"/>
            <w:szCs w:val="28"/>
            <w:u w:val="single"/>
            <w:lang w:eastAsia="ru-RU"/>
          </w:rPr>
          <w:t>требования к организации образовательного процесса</w:t>
        </w:r>
      </w:hyperlink>
      <w:r w:rsidRPr="004C2558">
        <w:rPr>
          <w:rFonts w:ascii="Times New Roman" w:eastAsia="Times New Roman" w:hAnsi="Times New Roman" w:cs="Times New Roman"/>
          <w:color w:val="000000"/>
          <w:sz w:val="28"/>
          <w:szCs w:val="28"/>
          <w:lang w:eastAsia="ru-RU"/>
        </w:rPr>
        <w:t> </w:t>
      </w:r>
    </w:p>
    <w:p w:rsidR="004C2558" w:rsidRPr="004C2558" w:rsidRDefault="004C2558" w:rsidP="004C2558">
      <w:pPr>
        <w:numPr>
          <w:ilvl w:val="0"/>
          <w:numId w:val="1"/>
        </w:numPr>
        <w:spacing w:before="40" w:after="150" w:line="180" w:lineRule="atLeast"/>
        <w:ind w:left="100"/>
        <w:rPr>
          <w:rFonts w:ascii="Times New Roman" w:eastAsia="Times New Roman" w:hAnsi="Times New Roman" w:cs="Times New Roman"/>
          <w:color w:val="000000"/>
          <w:sz w:val="28"/>
          <w:szCs w:val="28"/>
          <w:lang w:eastAsia="ru-RU"/>
        </w:rPr>
      </w:pPr>
      <w:hyperlink r:id="rId9" w:anchor="5" w:history="1">
        <w:r w:rsidRPr="004C2558">
          <w:rPr>
            <w:rFonts w:ascii="Times New Roman" w:eastAsia="Times New Roman" w:hAnsi="Times New Roman" w:cs="Times New Roman"/>
            <w:color w:val="808080"/>
            <w:sz w:val="28"/>
            <w:szCs w:val="28"/>
            <w:u w:val="single"/>
            <w:lang w:eastAsia="ru-RU"/>
          </w:rPr>
          <w:t>требования к учебникам</w:t>
        </w:r>
      </w:hyperlink>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1 сентября стартует новый учебный год, и школы вновь откроют свои двери миллионам обучающихся. Как отметил Председатель Правительства РФ </w:t>
      </w:r>
      <w:r w:rsidRPr="004C2558">
        <w:rPr>
          <w:rFonts w:ascii="Arial" w:eastAsia="Times New Roman" w:hAnsi="Arial" w:cs="Arial"/>
          <w:b/>
          <w:bCs/>
          <w:color w:val="333333"/>
          <w:sz w:val="28"/>
          <w:szCs w:val="28"/>
          <w:lang w:eastAsia="ru-RU"/>
        </w:rPr>
        <w:t xml:space="preserve">Михаил </w:t>
      </w:r>
      <w:proofErr w:type="spellStart"/>
      <w:r w:rsidRPr="004C2558">
        <w:rPr>
          <w:rFonts w:ascii="Arial" w:eastAsia="Times New Roman" w:hAnsi="Arial" w:cs="Arial"/>
          <w:b/>
          <w:bCs/>
          <w:color w:val="333333"/>
          <w:sz w:val="28"/>
          <w:szCs w:val="28"/>
          <w:lang w:eastAsia="ru-RU"/>
        </w:rPr>
        <w:t>Мишустин</w:t>
      </w:r>
      <w:proofErr w:type="spellEnd"/>
      <w:r w:rsidRPr="004C2558">
        <w:rPr>
          <w:rFonts w:ascii="Arial" w:eastAsia="Times New Roman" w:hAnsi="Arial" w:cs="Arial"/>
          <w:color w:val="333333"/>
          <w:sz w:val="28"/>
          <w:szCs w:val="28"/>
          <w:lang w:eastAsia="ru-RU"/>
        </w:rPr>
        <w:t xml:space="preserve"> на совещании с вице-премьерами 7 августа 2023 года: "Дети должны не только получать все необходимые знания, но и заниматься в удобных, современных и оборудованных помещениях". </w:t>
      </w:r>
      <w:proofErr w:type="gramStart"/>
      <w:r w:rsidRPr="004C2558">
        <w:rPr>
          <w:rFonts w:ascii="Arial" w:eastAsia="Times New Roman" w:hAnsi="Arial" w:cs="Arial"/>
          <w:color w:val="333333"/>
          <w:sz w:val="28"/>
          <w:szCs w:val="28"/>
          <w:lang w:eastAsia="ru-RU"/>
        </w:rPr>
        <w:t>На это же обращал внимание Президент РФ </w:t>
      </w:r>
      <w:r w:rsidRPr="004C2558">
        <w:rPr>
          <w:rFonts w:ascii="Arial" w:eastAsia="Times New Roman" w:hAnsi="Arial" w:cs="Arial"/>
          <w:b/>
          <w:bCs/>
          <w:color w:val="333333"/>
          <w:sz w:val="28"/>
          <w:szCs w:val="28"/>
          <w:lang w:eastAsia="ru-RU"/>
        </w:rPr>
        <w:t>Владимир Путин</w:t>
      </w:r>
      <w:r w:rsidRPr="004C2558">
        <w:rPr>
          <w:rFonts w:ascii="Arial" w:eastAsia="Times New Roman" w:hAnsi="Arial" w:cs="Arial"/>
          <w:color w:val="333333"/>
          <w:sz w:val="28"/>
          <w:szCs w:val="28"/>
          <w:lang w:eastAsia="ru-RU"/>
        </w:rPr>
        <w:t>, когда в ходе оглашения </w:t>
      </w:r>
      <w:hyperlink r:id="rId10" w:history="1">
        <w:r w:rsidRPr="004C2558">
          <w:rPr>
            <w:rFonts w:ascii="Arial" w:eastAsia="Times New Roman" w:hAnsi="Arial" w:cs="Arial"/>
            <w:color w:val="808080"/>
            <w:sz w:val="28"/>
            <w:szCs w:val="28"/>
            <w:u w:val="single"/>
            <w:lang w:eastAsia="ru-RU"/>
          </w:rPr>
          <w:t>Послания Федеральному Собранию РФ 21 февраля 2023 года</w:t>
        </w:r>
      </w:hyperlink>
      <w:r w:rsidRPr="004C2558">
        <w:rPr>
          <w:rFonts w:ascii="Arial" w:eastAsia="Times New Roman" w:hAnsi="Arial" w:cs="Arial"/>
          <w:color w:val="333333"/>
          <w:sz w:val="28"/>
          <w:szCs w:val="28"/>
          <w:lang w:eastAsia="ru-RU"/>
        </w:rPr>
        <w:t> говорил о реализуемой программе обновления школ, в рамках которой за период с 2019 по 2024 год планируется построить более 1300 новых школ, 400 из которых будет введено до конца 2023 года.</w:t>
      </w:r>
      <w:proofErr w:type="gramEnd"/>
      <w:r w:rsidRPr="004C2558">
        <w:rPr>
          <w:rFonts w:ascii="Arial" w:eastAsia="Times New Roman" w:hAnsi="Arial" w:cs="Arial"/>
          <w:color w:val="333333"/>
          <w:sz w:val="28"/>
          <w:szCs w:val="28"/>
          <w:lang w:eastAsia="ru-RU"/>
        </w:rPr>
        <w:t xml:space="preserve"> Объем финансирования этой программы из федерального бюджета за 5 лет составит почти 490 </w:t>
      </w:r>
      <w:proofErr w:type="spellStart"/>
      <w:proofErr w:type="gramStart"/>
      <w:r w:rsidRPr="004C2558">
        <w:rPr>
          <w:rFonts w:ascii="Arial" w:eastAsia="Times New Roman" w:hAnsi="Arial" w:cs="Arial"/>
          <w:color w:val="333333"/>
          <w:sz w:val="28"/>
          <w:szCs w:val="28"/>
          <w:lang w:eastAsia="ru-RU"/>
        </w:rPr>
        <w:t>млрд</w:t>
      </w:r>
      <w:proofErr w:type="spellEnd"/>
      <w:proofErr w:type="gramEnd"/>
      <w:r w:rsidRPr="004C2558">
        <w:rPr>
          <w:rFonts w:ascii="Arial" w:eastAsia="Times New Roman" w:hAnsi="Arial" w:cs="Arial"/>
          <w:color w:val="333333"/>
          <w:sz w:val="28"/>
          <w:szCs w:val="28"/>
          <w:lang w:eastAsia="ru-RU"/>
        </w:rPr>
        <w:t xml:space="preserve"> руб. </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В новом учебном году так же, как и в прошлом, будут действовать санитарно-эпидемиологические требования к образовательным организациям, утвержденные </w:t>
      </w:r>
      <w:hyperlink r:id="rId11" w:history="1">
        <w:r w:rsidRPr="004C2558">
          <w:rPr>
            <w:rFonts w:ascii="Arial" w:eastAsia="Times New Roman" w:hAnsi="Arial" w:cs="Arial"/>
            <w:color w:val="808080"/>
            <w:sz w:val="28"/>
            <w:szCs w:val="28"/>
            <w:u w:val="single"/>
            <w:lang w:eastAsia="ru-RU"/>
          </w:rPr>
          <w:t>Постановлением Главного государственного санитарного врача РФ от 28 сентября 2020 г. № 28</w:t>
        </w:r>
      </w:hyperlink>
      <w:r w:rsidRPr="004C2558">
        <w:rPr>
          <w:rFonts w:ascii="Arial" w:eastAsia="Times New Roman" w:hAnsi="Arial" w:cs="Arial"/>
          <w:color w:val="333333"/>
          <w:sz w:val="28"/>
          <w:szCs w:val="28"/>
          <w:lang w:eastAsia="ru-RU"/>
        </w:rPr>
        <w:t> (далее – СП 2.4.3648-20). Также к школе имеют отношение гигиенические нормативы и требования к обеспечению безопасности и безвредности для человека факторов среды обитания, утв. </w:t>
      </w:r>
      <w:hyperlink r:id="rId12" w:history="1">
        <w:r w:rsidRPr="004C2558">
          <w:rPr>
            <w:rFonts w:ascii="Arial" w:eastAsia="Times New Roman" w:hAnsi="Arial" w:cs="Arial"/>
            <w:color w:val="808080"/>
            <w:sz w:val="28"/>
            <w:szCs w:val="28"/>
            <w:u w:val="single"/>
            <w:lang w:eastAsia="ru-RU"/>
          </w:rPr>
          <w:t>Постановлением Главного государственного санитарного врача РФ от 28 января 2021 г. № 2</w:t>
        </w:r>
      </w:hyperlink>
      <w:r w:rsidRPr="004C2558">
        <w:rPr>
          <w:rFonts w:ascii="Arial" w:eastAsia="Times New Roman" w:hAnsi="Arial" w:cs="Arial"/>
          <w:color w:val="333333"/>
          <w:sz w:val="28"/>
          <w:szCs w:val="28"/>
          <w:lang w:eastAsia="ru-RU"/>
        </w:rPr>
        <w:t xml:space="preserve"> (далее – </w:t>
      </w:r>
      <w:proofErr w:type="spellStart"/>
      <w:r w:rsidRPr="004C2558">
        <w:rPr>
          <w:rFonts w:ascii="Arial" w:eastAsia="Times New Roman" w:hAnsi="Arial" w:cs="Arial"/>
          <w:color w:val="333333"/>
          <w:sz w:val="28"/>
          <w:szCs w:val="28"/>
          <w:lang w:eastAsia="ru-RU"/>
        </w:rPr>
        <w:t>СанПиН</w:t>
      </w:r>
      <w:proofErr w:type="spellEnd"/>
      <w:r w:rsidRPr="004C2558">
        <w:rPr>
          <w:rFonts w:ascii="Arial" w:eastAsia="Times New Roman" w:hAnsi="Arial" w:cs="Arial"/>
          <w:color w:val="333333"/>
          <w:sz w:val="28"/>
          <w:szCs w:val="28"/>
          <w:lang w:eastAsia="ru-RU"/>
        </w:rPr>
        <w:t xml:space="preserve"> 1.2.3685-21). Документы применяются с 1 января и 1 марта 2021 года соответственно.</w:t>
      </w:r>
    </w:p>
    <w:p w:rsidR="004C2558" w:rsidRPr="004C2558" w:rsidRDefault="004C2558" w:rsidP="004C2558">
      <w:pPr>
        <w:spacing w:after="150" w:line="180" w:lineRule="atLeast"/>
        <w:rPr>
          <w:rFonts w:ascii="Arial" w:eastAsia="Times New Roman" w:hAnsi="Arial" w:cs="Arial"/>
          <w:color w:val="000000"/>
          <w:sz w:val="28"/>
          <w:szCs w:val="28"/>
          <w:lang w:eastAsia="ru-RU"/>
        </w:rPr>
      </w:pPr>
      <w:r w:rsidRPr="004C2558">
        <w:rPr>
          <w:rFonts w:ascii="Arial" w:eastAsia="Times New Roman" w:hAnsi="Arial" w:cs="Arial"/>
          <w:b/>
          <w:bCs/>
          <w:color w:val="000000"/>
          <w:sz w:val="28"/>
          <w:szCs w:val="28"/>
          <w:lang w:eastAsia="ru-RU"/>
        </w:rPr>
        <w:t>ПАМЯТКА</w:t>
      </w:r>
      <w:r w:rsidRPr="004C2558">
        <w:rPr>
          <w:rFonts w:ascii="Arial" w:eastAsia="Times New Roman" w:hAnsi="Arial" w:cs="Arial"/>
          <w:color w:val="000000"/>
          <w:sz w:val="28"/>
          <w:szCs w:val="28"/>
          <w:lang w:eastAsia="ru-RU"/>
        </w:rPr>
        <w:br/>
      </w:r>
      <w:hyperlink r:id="rId13" w:tgtFrame="_blank" w:history="1">
        <w:r w:rsidRPr="004C2558">
          <w:rPr>
            <w:rFonts w:ascii="Arial" w:eastAsia="Times New Roman" w:hAnsi="Arial" w:cs="Arial"/>
            <w:color w:val="808080"/>
            <w:sz w:val="28"/>
            <w:szCs w:val="28"/>
            <w:u w:val="single"/>
            <w:lang w:eastAsia="ru-RU"/>
          </w:rPr>
          <w:t>Школьная пора: памятка для родителей </w:t>
        </w:r>
      </w:hyperlink>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 xml:space="preserve">Несмотря на </w:t>
      </w:r>
      <w:proofErr w:type="gramStart"/>
      <w:r w:rsidRPr="004C2558">
        <w:rPr>
          <w:rFonts w:ascii="Arial" w:eastAsia="Times New Roman" w:hAnsi="Arial" w:cs="Arial"/>
          <w:color w:val="333333"/>
          <w:sz w:val="28"/>
          <w:szCs w:val="28"/>
          <w:lang w:eastAsia="ru-RU"/>
        </w:rPr>
        <w:t>то</w:t>
      </w:r>
      <w:proofErr w:type="gramEnd"/>
      <w:r w:rsidRPr="004C2558">
        <w:rPr>
          <w:rFonts w:ascii="Arial" w:eastAsia="Times New Roman" w:hAnsi="Arial" w:cs="Arial"/>
          <w:color w:val="333333"/>
          <w:sz w:val="28"/>
          <w:szCs w:val="28"/>
          <w:lang w:eastAsia="ru-RU"/>
        </w:rPr>
        <w:t xml:space="preserve"> что с указанных дат акты не претерпели существенных изменений, нелишним будет вспомнить закрепленные в них ключевые положения. Ознакомление с ними полезно как руководителям и сотрудникам образовательных организаций, так и школьникам и их родителям.</w:t>
      </w:r>
    </w:p>
    <w:p w:rsidR="004C2558" w:rsidRPr="004C2558" w:rsidRDefault="004C2558" w:rsidP="004C2558">
      <w:pPr>
        <w:shd w:val="clear" w:color="auto" w:fill="FFFFFF"/>
        <w:spacing w:after="170" w:line="200" w:lineRule="atLeast"/>
        <w:outlineLvl w:val="1"/>
        <w:rPr>
          <w:rFonts w:ascii="Arial" w:eastAsia="Times New Roman" w:hAnsi="Arial" w:cs="Arial"/>
          <w:b/>
          <w:bCs/>
          <w:color w:val="0060AE"/>
          <w:sz w:val="28"/>
          <w:szCs w:val="28"/>
          <w:lang w:eastAsia="ru-RU"/>
        </w:rPr>
      </w:pPr>
      <w:r w:rsidRPr="004C2558">
        <w:rPr>
          <w:rFonts w:ascii="Arial" w:eastAsia="Times New Roman" w:hAnsi="Arial" w:cs="Arial"/>
          <w:b/>
          <w:bCs/>
          <w:color w:val="0060AE"/>
          <w:sz w:val="28"/>
          <w:szCs w:val="28"/>
          <w:lang w:eastAsia="ru-RU"/>
        </w:rPr>
        <w:br/>
      </w:r>
      <w:bookmarkStart w:id="0" w:name="1"/>
      <w:bookmarkEnd w:id="0"/>
      <w:r w:rsidRPr="004C2558">
        <w:rPr>
          <w:rFonts w:ascii="Arial" w:eastAsia="Times New Roman" w:hAnsi="Arial" w:cs="Arial"/>
          <w:b/>
          <w:bCs/>
          <w:color w:val="0060AE"/>
          <w:sz w:val="28"/>
          <w:szCs w:val="28"/>
          <w:lang w:eastAsia="ru-RU"/>
        </w:rPr>
        <w:t>Требования к территории</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proofErr w:type="gramStart"/>
      <w:r w:rsidRPr="004C2558">
        <w:rPr>
          <w:rFonts w:ascii="Arial" w:eastAsia="Times New Roman" w:hAnsi="Arial" w:cs="Arial"/>
          <w:color w:val="333333"/>
          <w:sz w:val="28"/>
          <w:szCs w:val="28"/>
          <w:lang w:eastAsia="ru-RU"/>
        </w:rPr>
        <w:t xml:space="preserve">Большинство требований к территории и помещениям общеобразовательных организаций аналогичны действовавшим до 1 </w:t>
      </w:r>
      <w:r w:rsidRPr="004C2558">
        <w:rPr>
          <w:rFonts w:ascii="Arial" w:eastAsia="Times New Roman" w:hAnsi="Arial" w:cs="Arial"/>
          <w:color w:val="333333"/>
          <w:sz w:val="28"/>
          <w:szCs w:val="28"/>
          <w:lang w:eastAsia="ru-RU"/>
        </w:rPr>
        <w:lastRenderedPageBreak/>
        <w:t>января 2021 года.</w:t>
      </w:r>
      <w:proofErr w:type="gramEnd"/>
      <w:r w:rsidRPr="004C2558">
        <w:rPr>
          <w:rFonts w:ascii="Arial" w:eastAsia="Times New Roman" w:hAnsi="Arial" w:cs="Arial"/>
          <w:color w:val="333333"/>
          <w:sz w:val="28"/>
          <w:szCs w:val="28"/>
          <w:lang w:eastAsia="ru-RU"/>
        </w:rPr>
        <w:t xml:space="preserve"> Это касается, например, расположения школ – расстояние от них до жилых зданий не должно превышать 500 м, в условиях стесненной городской застройки и труднодоступной местности – 800 м, в сельских поселениях – 1 км. Если это требование не соблюдается, то для обучающихся следует организовать транспортное обслуживание до организации и обратно – причем нельзя, чтобы протяженность пути была более 30 км в одну сторону. Перевозка допускается только предназначенным для перевозки детей транспортом, а для </w:t>
      </w:r>
      <w:proofErr w:type="spellStart"/>
      <w:r w:rsidRPr="004C2558">
        <w:rPr>
          <w:rFonts w:ascii="Arial" w:eastAsia="Times New Roman" w:hAnsi="Arial" w:cs="Arial"/>
          <w:color w:val="333333"/>
          <w:sz w:val="28"/>
          <w:szCs w:val="28"/>
          <w:lang w:eastAsia="ru-RU"/>
        </w:rPr>
        <w:t>маломобильных</w:t>
      </w:r>
      <w:proofErr w:type="spellEnd"/>
      <w:r w:rsidRPr="004C2558">
        <w:rPr>
          <w:rFonts w:ascii="Arial" w:eastAsia="Times New Roman" w:hAnsi="Arial" w:cs="Arial"/>
          <w:color w:val="333333"/>
          <w:sz w:val="28"/>
          <w:szCs w:val="28"/>
          <w:lang w:eastAsia="ru-RU"/>
        </w:rPr>
        <w:t xml:space="preserve"> обучающихся – специально оборудованным транспортным средством для их перевозки. Ограничен и радиус пешеходной доступности от жилых домов до места сбора детей на остановке – до 1 км в сельских местностях и не более 500 м – в других населенных пунктах (</w:t>
      </w:r>
      <w:hyperlink r:id="rId14" w:anchor="p_75" w:history="1">
        <w:r w:rsidRPr="004C2558">
          <w:rPr>
            <w:rFonts w:ascii="Arial" w:eastAsia="Times New Roman" w:hAnsi="Arial" w:cs="Arial"/>
            <w:color w:val="808080"/>
            <w:sz w:val="28"/>
            <w:szCs w:val="28"/>
            <w:u w:val="single"/>
            <w:lang w:eastAsia="ru-RU"/>
          </w:rPr>
          <w:t>п. 2.1.2 СП 2.4.3648-20</w:t>
        </w:r>
      </w:hyperlink>
      <w:r w:rsidRPr="004C2558">
        <w:rPr>
          <w:rFonts w:ascii="Arial" w:eastAsia="Times New Roman" w:hAnsi="Arial" w:cs="Arial"/>
          <w:color w:val="333333"/>
          <w:sz w:val="28"/>
          <w:szCs w:val="28"/>
          <w:lang w:eastAsia="ru-RU"/>
        </w:rPr>
        <w:t>).</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 xml:space="preserve">При этом </w:t>
      </w:r>
      <w:proofErr w:type="gramStart"/>
      <w:r w:rsidRPr="004C2558">
        <w:rPr>
          <w:rFonts w:ascii="Arial" w:eastAsia="Times New Roman" w:hAnsi="Arial" w:cs="Arial"/>
          <w:color w:val="333333"/>
          <w:sz w:val="28"/>
          <w:szCs w:val="28"/>
          <w:lang w:eastAsia="ru-RU"/>
        </w:rPr>
        <w:t>начиная с 2021 года действует</w:t>
      </w:r>
      <w:proofErr w:type="gramEnd"/>
      <w:r w:rsidRPr="004C2558">
        <w:rPr>
          <w:rFonts w:ascii="Arial" w:eastAsia="Times New Roman" w:hAnsi="Arial" w:cs="Arial"/>
          <w:color w:val="333333"/>
          <w:sz w:val="28"/>
          <w:szCs w:val="28"/>
          <w:lang w:eastAsia="ru-RU"/>
        </w:rPr>
        <w:t xml:space="preserve"> требование о размещении организаций, реализующих программы начального общего, основного общего и среднего общего образования, только на собственной территории в отдельно стоящих зданиях. Более того, закреплен прямой запрет на их размещение в помещениях жилищного фонда, а также в функционирующих зданиях общественного и административного назначения (</w:t>
      </w:r>
      <w:proofErr w:type="spellStart"/>
      <w:r w:rsidRPr="004C2558">
        <w:rPr>
          <w:rFonts w:ascii="Arial" w:eastAsia="Times New Roman" w:hAnsi="Arial" w:cs="Arial"/>
          <w:color w:val="333333"/>
          <w:sz w:val="28"/>
          <w:szCs w:val="28"/>
          <w:lang w:eastAsia="ru-RU"/>
        </w:rPr>
        <w:fldChar w:fldCharType="begin"/>
      </w:r>
      <w:r w:rsidRPr="004C2558">
        <w:rPr>
          <w:rFonts w:ascii="Arial" w:eastAsia="Times New Roman" w:hAnsi="Arial" w:cs="Arial"/>
          <w:color w:val="333333"/>
          <w:sz w:val="28"/>
          <w:szCs w:val="28"/>
          <w:lang w:eastAsia="ru-RU"/>
        </w:rPr>
        <w:instrText xml:space="preserve"> HYPERLINK "https://base.garant.ru/75093644/" \l "p_97" </w:instrText>
      </w:r>
      <w:r w:rsidRPr="004C2558">
        <w:rPr>
          <w:rFonts w:ascii="Arial" w:eastAsia="Times New Roman" w:hAnsi="Arial" w:cs="Arial"/>
          <w:color w:val="333333"/>
          <w:sz w:val="28"/>
          <w:szCs w:val="28"/>
          <w:lang w:eastAsia="ru-RU"/>
        </w:rPr>
        <w:fldChar w:fldCharType="separate"/>
      </w:r>
      <w:r w:rsidRPr="004C2558">
        <w:rPr>
          <w:rFonts w:ascii="Arial" w:eastAsia="Times New Roman" w:hAnsi="Arial" w:cs="Arial"/>
          <w:color w:val="808080"/>
          <w:sz w:val="28"/>
          <w:szCs w:val="28"/>
          <w:u w:val="single"/>
          <w:lang w:eastAsia="ru-RU"/>
        </w:rPr>
        <w:t>абз</w:t>
      </w:r>
      <w:proofErr w:type="spellEnd"/>
      <w:r w:rsidRPr="004C2558">
        <w:rPr>
          <w:rFonts w:ascii="Arial" w:eastAsia="Times New Roman" w:hAnsi="Arial" w:cs="Arial"/>
          <w:color w:val="808080"/>
          <w:sz w:val="28"/>
          <w:szCs w:val="28"/>
          <w:u w:val="single"/>
          <w:lang w:eastAsia="ru-RU"/>
        </w:rPr>
        <w:t>. 5-6 п. 2.3.1 СП 2.4.3648-20</w:t>
      </w:r>
      <w:r w:rsidRPr="004C2558">
        <w:rPr>
          <w:rFonts w:ascii="Arial" w:eastAsia="Times New Roman" w:hAnsi="Arial" w:cs="Arial"/>
          <w:color w:val="333333"/>
          <w:sz w:val="28"/>
          <w:szCs w:val="28"/>
          <w:lang w:eastAsia="ru-RU"/>
        </w:rPr>
        <w:fldChar w:fldCharType="end"/>
      </w:r>
      <w:r w:rsidRPr="004C2558">
        <w:rPr>
          <w:rFonts w:ascii="Arial" w:eastAsia="Times New Roman" w:hAnsi="Arial" w:cs="Arial"/>
          <w:color w:val="333333"/>
          <w:sz w:val="28"/>
          <w:szCs w:val="28"/>
          <w:lang w:eastAsia="ru-RU"/>
        </w:rPr>
        <w:t>).</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Часть требований касается собственной территории образовательных организаций – например, через нее не допускается проводить магистральные нефтепроводы, газопроводы и нефтепродуктопроводы, сети инженерно-технического обеспечения, предназначенные для обеспечения населенных пунктов, а также изолированные (транзитные) тепловые сети, которыми непосредственно не осуществляется теплоснабжение объектов (</w:t>
      </w:r>
      <w:hyperlink r:id="rId15" w:anchor="p_74" w:history="1">
        <w:r w:rsidRPr="004C2558">
          <w:rPr>
            <w:rFonts w:ascii="Arial" w:eastAsia="Times New Roman" w:hAnsi="Arial" w:cs="Arial"/>
            <w:color w:val="808080"/>
            <w:sz w:val="28"/>
            <w:szCs w:val="28"/>
            <w:u w:val="single"/>
            <w:lang w:eastAsia="ru-RU"/>
          </w:rPr>
          <w:t>п. 2.1.1 СП 2.4.3648-20</w:t>
        </w:r>
      </w:hyperlink>
      <w:r w:rsidRPr="004C2558">
        <w:rPr>
          <w:rFonts w:ascii="Arial" w:eastAsia="Times New Roman" w:hAnsi="Arial" w:cs="Arial"/>
          <w:color w:val="333333"/>
          <w:sz w:val="28"/>
          <w:szCs w:val="28"/>
          <w:lang w:eastAsia="ru-RU"/>
        </w:rPr>
        <w:t xml:space="preserve">). </w:t>
      </w:r>
      <w:proofErr w:type="gramStart"/>
      <w:r w:rsidRPr="004C2558">
        <w:rPr>
          <w:rFonts w:ascii="Arial" w:eastAsia="Times New Roman" w:hAnsi="Arial" w:cs="Arial"/>
          <w:color w:val="333333"/>
          <w:sz w:val="28"/>
          <w:szCs w:val="28"/>
          <w:lang w:eastAsia="ru-RU"/>
        </w:rPr>
        <w:t>Прошлый</w:t>
      </w:r>
      <w:proofErr w:type="gramEnd"/>
      <w:r w:rsidRPr="004C2558">
        <w:rPr>
          <w:rFonts w:ascii="Arial" w:eastAsia="Times New Roman" w:hAnsi="Arial" w:cs="Arial"/>
          <w:color w:val="333333"/>
          <w:sz w:val="28"/>
          <w:szCs w:val="28"/>
          <w:lang w:eastAsia="ru-RU"/>
        </w:rPr>
        <w:t> </w:t>
      </w:r>
      <w:proofErr w:type="spellStart"/>
      <w:r w:rsidRPr="004C2558">
        <w:rPr>
          <w:rFonts w:ascii="Arial" w:eastAsia="Times New Roman" w:hAnsi="Arial" w:cs="Arial"/>
          <w:color w:val="333333"/>
          <w:sz w:val="28"/>
          <w:szCs w:val="28"/>
          <w:lang w:eastAsia="ru-RU"/>
        </w:rPr>
        <w:fldChar w:fldCharType="begin"/>
      </w:r>
      <w:r w:rsidRPr="004C2558">
        <w:rPr>
          <w:rFonts w:ascii="Arial" w:eastAsia="Times New Roman" w:hAnsi="Arial" w:cs="Arial"/>
          <w:color w:val="333333"/>
          <w:sz w:val="28"/>
          <w:szCs w:val="28"/>
          <w:lang w:eastAsia="ru-RU"/>
        </w:rPr>
        <w:instrText xml:space="preserve"> HYPERLINK "https://base.garant.ru/12183577/53f89421bbdaf741eb2d1ecc4ddb4c33/" </w:instrText>
      </w:r>
      <w:r w:rsidRPr="004C2558">
        <w:rPr>
          <w:rFonts w:ascii="Arial" w:eastAsia="Times New Roman" w:hAnsi="Arial" w:cs="Arial"/>
          <w:color w:val="333333"/>
          <w:sz w:val="28"/>
          <w:szCs w:val="28"/>
          <w:lang w:eastAsia="ru-RU"/>
        </w:rPr>
        <w:fldChar w:fldCharType="separate"/>
      </w:r>
      <w:r w:rsidRPr="004C2558">
        <w:rPr>
          <w:rFonts w:ascii="Arial" w:eastAsia="Times New Roman" w:hAnsi="Arial" w:cs="Arial"/>
          <w:color w:val="808080"/>
          <w:sz w:val="28"/>
          <w:szCs w:val="28"/>
          <w:u w:val="single"/>
          <w:lang w:eastAsia="ru-RU"/>
        </w:rPr>
        <w:t>СанПиН</w:t>
      </w:r>
      <w:proofErr w:type="spellEnd"/>
      <w:r w:rsidRPr="004C2558">
        <w:rPr>
          <w:rFonts w:ascii="Arial" w:eastAsia="Times New Roman" w:hAnsi="Arial" w:cs="Arial"/>
          <w:color w:val="333333"/>
          <w:sz w:val="28"/>
          <w:szCs w:val="28"/>
          <w:lang w:eastAsia="ru-RU"/>
        </w:rPr>
        <w:fldChar w:fldCharType="end"/>
      </w:r>
      <w:r w:rsidRPr="004C2558">
        <w:rPr>
          <w:rFonts w:ascii="Arial" w:eastAsia="Times New Roman" w:hAnsi="Arial" w:cs="Arial"/>
          <w:color w:val="333333"/>
          <w:sz w:val="28"/>
          <w:szCs w:val="28"/>
          <w:lang w:eastAsia="ru-RU"/>
        </w:rPr>
        <w:t> упоминал в этой части только о магистральных инженерных коммуникациях городского и сельского назначения – водоснабжения, канализации, теплоснабжения, энергоснабжения (</w:t>
      </w:r>
      <w:proofErr w:type="spellStart"/>
      <w:r w:rsidRPr="004C2558">
        <w:rPr>
          <w:rFonts w:ascii="Arial" w:eastAsia="Times New Roman" w:hAnsi="Arial" w:cs="Arial"/>
          <w:color w:val="333333"/>
          <w:sz w:val="28"/>
          <w:szCs w:val="28"/>
          <w:lang w:eastAsia="ru-RU"/>
        </w:rPr>
        <w:fldChar w:fldCharType="begin"/>
      </w:r>
      <w:r w:rsidRPr="004C2558">
        <w:rPr>
          <w:rFonts w:ascii="Arial" w:eastAsia="Times New Roman" w:hAnsi="Arial" w:cs="Arial"/>
          <w:color w:val="333333"/>
          <w:sz w:val="28"/>
          <w:szCs w:val="28"/>
          <w:lang w:eastAsia="ru-RU"/>
        </w:rPr>
        <w:instrText xml:space="preserve"> HYPERLINK "https://base.garant.ru/12183577/53f89421bbdaf741eb2d1ecc4ddb4c33/" \l "p_40" </w:instrText>
      </w:r>
      <w:r w:rsidRPr="004C2558">
        <w:rPr>
          <w:rFonts w:ascii="Arial" w:eastAsia="Times New Roman" w:hAnsi="Arial" w:cs="Arial"/>
          <w:color w:val="333333"/>
          <w:sz w:val="28"/>
          <w:szCs w:val="28"/>
          <w:lang w:eastAsia="ru-RU"/>
        </w:rPr>
        <w:fldChar w:fldCharType="separate"/>
      </w:r>
      <w:r w:rsidRPr="004C2558">
        <w:rPr>
          <w:rFonts w:ascii="Arial" w:eastAsia="Times New Roman" w:hAnsi="Arial" w:cs="Arial"/>
          <w:color w:val="808080"/>
          <w:sz w:val="28"/>
          <w:szCs w:val="28"/>
          <w:u w:val="single"/>
          <w:lang w:eastAsia="ru-RU"/>
        </w:rPr>
        <w:t>абз</w:t>
      </w:r>
      <w:proofErr w:type="spellEnd"/>
      <w:r w:rsidRPr="004C2558">
        <w:rPr>
          <w:rFonts w:ascii="Arial" w:eastAsia="Times New Roman" w:hAnsi="Arial" w:cs="Arial"/>
          <w:color w:val="808080"/>
          <w:sz w:val="28"/>
          <w:szCs w:val="28"/>
          <w:u w:val="single"/>
          <w:lang w:eastAsia="ru-RU"/>
        </w:rPr>
        <w:t xml:space="preserve">. 3 п. 2.2 </w:t>
      </w:r>
      <w:proofErr w:type="spellStart"/>
      <w:r w:rsidRPr="004C2558">
        <w:rPr>
          <w:rFonts w:ascii="Arial" w:eastAsia="Times New Roman" w:hAnsi="Arial" w:cs="Arial"/>
          <w:color w:val="808080"/>
          <w:sz w:val="28"/>
          <w:szCs w:val="28"/>
          <w:u w:val="single"/>
          <w:lang w:eastAsia="ru-RU"/>
        </w:rPr>
        <w:t>СанПиН</w:t>
      </w:r>
      <w:proofErr w:type="spellEnd"/>
      <w:r w:rsidRPr="004C2558">
        <w:rPr>
          <w:rFonts w:ascii="Arial" w:eastAsia="Times New Roman" w:hAnsi="Arial" w:cs="Arial"/>
          <w:color w:val="808080"/>
          <w:sz w:val="28"/>
          <w:szCs w:val="28"/>
          <w:u w:val="single"/>
          <w:lang w:eastAsia="ru-RU"/>
        </w:rPr>
        <w:t xml:space="preserve"> 2.4.2.2821-10</w:t>
      </w:r>
      <w:r w:rsidRPr="004C2558">
        <w:rPr>
          <w:rFonts w:ascii="Arial" w:eastAsia="Times New Roman" w:hAnsi="Arial" w:cs="Arial"/>
          <w:color w:val="333333"/>
          <w:sz w:val="28"/>
          <w:szCs w:val="28"/>
          <w:lang w:eastAsia="ru-RU"/>
        </w:rPr>
        <w:fldChar w:fldCharType="end"/>
      </w:r>
      <w:r w:rsidRPr="004C2558">
        <w:rPr>
          <w:rFonts w:ascii="Arial" w:eastAsia="Times New Roman" w:hAnsi="Arial" w:cs="Arial"/>
          <w:color w:val="333333"/>
          <w:sz w:val="28"/>
          <w:szCs w:val="28"/>
          <w:lang w:eastAsia="ru-RU"/>
        </w:rPr>
        <w:t>, утратил силу).</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При этом не менее половины площади территории, свободной от застройки и физкультурно-спортивных площадок, должна быть занята зелеными насаждениями, в том числе и по периметру. Отклонение от этого параметра возможно только в районах Крайнего Севера и приравненных к ним местностях, а также в городах в условиях стесненной городской застройки. Что касается наличия на собственной территории плодоносящих ядовитыми плодами деревьев и кустарников, то их посадка по-прежнему запрещена (</w:t>
      </w:r>
      <w:hyperlink r:id="rId16" w:anchor="p_74" w:history="1">
        <w:r w:rsidRPr="004C2558">
          <w:rPr>
            <w:rFonts w:ascii="Arial" w:eastAsia="Times New Roman" w:hAnsi="Arial" w:cs="Arial"/>
            <w:color w:val="808080"/>
            <w:sz w:val="28"/>
            <w:szCs w:val="28"/>
            <w:u w:val="single"/>
            <w:lang w:eastAsia="ru-RU"/>
          </w:rPr>
          <w:t>п. 2.2.1 СП 2.4.3648-20</w:t>
        </w:r>
      </w:hyperlink>
      <w:r w:rsidRPr="004C2558">
        <w:rPr>
          <w:rFonts w:ascii="Arial" w:eastAsia="Times New Roman" w:hAnsi="Arial" w:cs="Arial"/>
          <w:color w:val="333333"/>
          <w:sz w:val="28"/>
          <w:szCs w:val="28"/>
          <w:lang w:eastAsia="ru-RU"/>
        </w:rPr>
        <w:t xml:space="preserve">). Отметим, ранее </w:t>
      </w:r>
      <w:proofErr w:type="gramStart"/>
      <w:r w:rsidRPr="004C2558">
        <w:rPr>
          <w:rFonts w:ascii="Arial" w:eastAsia="Times New Roman" w:hAnsi="Arial" w:cs="Arial"/>
          <w:color w:val="333333"/>
          <w:sz w:val="28"/>
          <w:szCs w:val="28"/>
          <w:lang w:eastAsia="ru-RU"/>
        </w:rPr>
        <w:t>действовавший</w:t>
      </w:r>
      <w:proofErr w:type="gramEnd"/>
      <w:r w:rsidRPr="004C2558">
        <w:rPr>
          <w:rFonts w:ascii="Arial" w:eastAsia="Times New Roman" w:hAnsi="Arial" w:cs="Arial"/>
          <w:color w:val="333333"/>
          <w:sz w:val="28"/>
          <w:szCs w:val="28"/>
          <w:lang w:eastAsia="ru-RU"/>
        </w:rPr>
        <w:t> </w:t>
      </w:r>
      <w:proofErr w:type="spellStart"/>
      <w:r w:rsidRPr="004C2558">
        <w:rPr>
          <w:rFonts w:ascii="Arial" w:eastAsia="Times New Roman" w:hAnsi="Arial" w:cs="Arial"/>
          <w:color w:val="333333"/>
          <w:sz w:val="28"/>
          <w:szCs w:val="28"/>
          <w:lang w:eastAsia="ru-RU"/>
        </w:rPr>
        <w:fldChar w:fldCharType="begin"/>
      </w:r>
      <w:r w:rsidRPr="004C2558">
        <w:rPr>
          <w:rFonts w:ascii="Arial" w:eastAsia="Times New Roman" w:hAnsi="Arial" w:cs="Arial"/>
          <w:color w:val="333333"/>
          <w:sz w:val="28"/>
          <w:szCs w:val="28"/>
          <w:lang w:eastAsia="ru-RU"/>
        </w:rPr>
        <w:instrText xml:space="preserve"> HYPERLINK "http://base.garant.ru/12183577/53f89421bbdaf741eb2d1ecc4ddb4c33/" </w:instrText>
      </w:r>
      <w:r w:rsidRPr="004C2558">
        <w:rPr>
          <w:rFonts w:ascii="Arial" w:eastAsia="Times New Roman" w:hAnsi="Arial" w:cs="Arial"/>
          <w:color w:val="333333"/>
          <w:sz w:val="28"/>
          <w:szCs w:val="28"/>
          <w:lang w:eastAsia="ru-RU"/>
        </w:rPr>
        <w:fldChar w:fldCharType="separate"/>
      </w:r>
      <w:r w:rsidRPr="004C2558">
        <w:rPr>
          <w:rFonts w:ascii="Arial" w:eastAsia="Times New Roman" w:hAnsi="Arial" w:cs="Arial"/>
          <w:color w:val="808080"/>
          <w:sz w:val="28"/>
          <w:szCs w:val="28"/>
          <w:u w:val="single"/>
          <w:lang w:eastAsia="ru-RU"/>
        </w:rPr>
        <w:t>СанПиН</w:t>
      </w:r>
      <w:proofErr w:type="spellEnd"/>
      <w:r w:rsidRPr="004C2558">
        <w:rPr>
          <w:rFonts w:ascii="Arial" w:eastAsia="Times New Roman" w:hAnsi="Arial" w:cs="Arial"/>
          <w:color w:val="333333"/>
          <w:sz w:val="28"/>
          <w:szCs w:val="28"/>
          <w:lang w:eastAsia="ru-RU"/>
        </w:rPr>
        <w:fldChar w:fldCharType="end"/>
      </w:r>
      <w:r w:rsidRPr="004C2558">
        <w:rPr>
          <w:rFonts w:ascii="Arial" w:eastAsia="Times New Roman" w:hAnsi="Arial" w:cs="Arial"/>
          <w:color w:val="333333"/>
          <w:sz w:val="28"/>
          <w:szCs w:val="28"/>
          <w:lang w:eastAsia="ru-RU"/>
        </w:rPr>
        <w:t> не допускал также посадку на территории образовательных учреждений колючих растений – в настоящее время оговорки в отношении них в тексте правил нет.</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 xml:space="preserve">Конкретного указания на удаленность от здания специально оборудованной площадки для сбора мусора в правилах не имеется. </w:t>
      </w:r>
      <w:r w:rsidRPr="004C2558">
        <w:rPr>
          <w:rFonts w:ascii="Arial" w:eastAsia="Times New Roman" w:hAnsi="Arial" w:cs="Arial"/>
          <w:color w:val="333333"/>
          <w:sz w:val="28"/>
          <w:szCs w:val="28"/>
          <w:lang w:eastAsia="ru-RU"/>
        </w:rPr>
        <w:lastRenderedPageBreak/>
        <w:t>Ранее ее предписывалось размещать в хозяйственной зоне на расстоянии не менее 20 м от здания, а теперь она должна быть размещена в непосредственной близости от въезда на территорию организации без учета расстояния от здания – главное, чтобы размеры площадки были на 1 м больше площади основания мусорных контейнеров с каждой стороны. При этом разрешено использовать другие специальные закрытые конструкции для сбора мусора и пищевых отходов, включая те, что находятся на смежных с территорией общеобразовательной организации контейнерных площадках жилой застройки (</w:t>
      </w:r>
      <w:hyperlink r:id="rId17" w:anchor="p_90" w:history="1">
        <w:r w:rsidRPr="004C2558">
          <w:rPr>
            <w:rFonts w:ascii="Arial" w:eastAsia="Times New Roman" w:hAnsi="Arial" w:cs="Arial"/>
            <w:color w:val="808080"/>
            <w:sz w:val="28"/>
            <w:szCs w:val="28"/>
            <w:u w:val="single"/>
            <w:lang w:eastAsia="ru-RU"/>
          </w:rPr>
          <w:t>п. 2.2.3 СП 2.4.3648-20</w:t>
        </w:r>
      </w:hyperlink>
      <w:r w:rsidRPr="004C2558">
        <w:rPr>
          <w:rFonts w:ascii="Arial" w:eastAsia="Times New Roman" w:hAnsi="Arial" w:cs="Arial"/>
          <w:color w:val="333333"/>
          <w:sz w:val="28"/>
          <w:szCs w:val="28"/>
          <w:lang w:eastAsia="ru-RU"/>
        </w:rPr>
        <w:t>).</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 xml:space="preserve">В СП идет речь и о зонировании собственной территории общеобразовательной организации – если ранее наряду с зоной отдыха, физкультурно-спортивной и хозяйственной зонами допускалось выделение учебно-опытной зоны, то сейчас о таковой не упоминается, зато дополнительно говорится об оборудовании парковочной зоны для </w:t>
      </w:r>
      <w:proofErr w:type="spellStart"/>
      <w:r w:rsidRPr="004C2558">
        <w:rPr>
          <w:rFonts w:ascii="Arial" w:eastAsia="Times New Roman" w:hAnsi="Arial" w:cs="Arial"/>
          <w:color w:val="333333"/>
          <w:sz w:val="28"/>
          <w:szCs w:val="28"/>
          <w:lang w:eastAsia="ru-RU"/>
        </w:rPr>
        <w:t>маломобильных</w:t>
      </w:r>
      <w:proofErr w:type="spellEnd"/>
      <w:r w:rsidRPr="004C2558">
        <w:rPr>
          <w:rFonts w:ascii="Arial" w:eastAsia="Times New Roman" w:hAnsi="Arial" w:cs="Arial"/>
          <w:color w:val="333333"/>
          <w:sz w:val="28"/>
          <w:szCs w:val="28"/>
          <w:lang w:eastAsia="ru-RU"/>
        </w:rPr>
        <w:t xml:space="preserve"> групп населения (</w:t>
      </w:r>
      <w:hyperlink r:id="rId18" w:anchor="p_409" w:history="1">
        <w:r w:rsidRPr="004C2558">
          <w:rPr>
            <w:rFonts w:ascii="Arial" w:eastAsia="Times New Roman" w:hAnsi="Arial" w:cs="Arial"/>
            <w:color w:val="808080"/>
            <w:sz w:val="28"/>
            <w:szCs w:val="28"/>
            <w:u w:val="single"/>
            <w:lang w:eastAsia="ru-RU"/>
          </w:rPr>
          <w:t>п. 3.4.1 СП 2.4.3648-20</w:t>
        </w:r>
      </w:hyperlink>
      <w:r w:rsidRPr="004C2558">
        <w:rPr>
          <w:rFonts w:ascii="Arial" w:eastAsia="Times New Roman" w:hAnsi="Arial" w:cs="Arial"/>
          <w:color w:val="333333"/>
          <w:sz w:val="28"/>
          <w:szCs w:val="28"/>
          <w:lang w:eastAsia="ru-RU"/>
        </w:rPr>
        <w:t>).</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proofErr w:type="gramStart"/>
      <w:r w:rsidRPr="004C2558">
        <w:rPr>
          <w:rFonts w:ascii="Arial" w:eastAsia="Times New Roman" w:hAnsi="Arial" w:cs="Arial"/>
          <w:color w:val="333333"/>
          <w:sz w:val="28"/>
          <w:szCs w:val="28"/>
          <w:lang w:eastAsia="ru-RU"/>
        </w:rPr>
        <w:t>У общеобразовательных организаций имеется возможность пользоваться спортивными сооружениями и площадками, расположенными за пределами собственной территории, для проведения занятий по физической культуре и спортивных соревнований – но при условии, что последние оборудованы в соответствии с требованиями санитарного законодательства.</w:t>
      </w:r>
      <w:proofErr w:type="gramEnd"/>
      <w:r w:rsidRPr="004C2558">
        <w:rPr>
          <w:rFonts w:ascii="Arial" w:eastAsia="Times New Roman" w:hAnsi="Arial" w:cs="Arial"/>
          <w:color w:val="333333"/>
          <w:sz w:val="28"/>
          <w:szCs w:val="28"/>
          <w:lang w:eastAsia="ru-RU"/>
        </w:rPr>
        <w:t xml:space="preserve"> </w:t>
      </w:r>
      <w:proofErr w:type="gramStart"/>
      <w:r w:rsidRPr="004C2558">
        <w:rPr>
          <w:rFonts w:ascii="Arial" w:eastAsia="Times New Roman" w:hAnsi="Arial" w:cs="Arial"/>
          <w:color w:val="333333"/>
          <w:sz w:val="28"/>
          <w:szCs w:val="28"/>
          <w:lang w:eastAsia="ru-RU"/>
        </w:rPr>
        <w:t>Собственные же спортивные площадки школ должны иметь полимерное или натуральное покрытие, а беговые дорожки и спортивные площадки – спланированы так, чтобы не возникало проблем с отводом поверхностных вод за пределы их границ при необходимости, так как проводить спортивные занятия и мероприятия на сырых площадках недопустимо, равно как и на площадках, имеющих дефекты (</w:t>
      </w:r>
      <w:proofErr w:type="spellStart"/>
      <w:r w:rsidRPr="004C2558">
        <w:rPr>
          <w:rFonts w:ascii="Arial" w:eastAsia="Times New Roman" w:hAnsi="Arial" w:cs="Arial"/>
          <w:color w:val="333333"/>
          <w:sz w:val="28"/>
          <w:szCs w:val="28"/>
          <w:lang w:eastAsia="ru-RU"/>
        </w:rPr>
        <w:fldChar w:fldCharType="begin"/>
      </w:r>
      <w:r w:rsidRPr="004C2558">
        <w:rPr>
          <w:rFonts w:ascii="Arial" w:eastAsia="Times New Roman" w:hAnsi="Arial" w:cs="Arial"/>
          <w:color w:val="333333"/>
          <w:sz w:val="28"/>
          <w:szCs w:val="28"/>
          <w:lang w:eastAsia="ru-RU"/>
        </w:rPr>
        <w:instrText xml:space="preserve"> HYPERLINK "https://base.garant.ru/75093644/" \l "p_87" </w:instrText>
      </w:r>
      <w:r w:rsidRPr="004C2558">
        <w:rPr>
          <w:rFonts w:ascii="Arial" w:eastAsia="Times New Roman" w:hAnsi="Arial" w:cs="Arial"/>
          <w:color w:val="333333"/>
          <w:sz w:val="28"/>
          <w:szCs w:val="28"/>
          <w:lang w:eastAsia="ru-RU"/>
        </w:rPr>
        <w:fldChar w:fldCharType="separate"/>
      </w:r>
      <w:r w:rsidRPr="004C2558">
        <w:rPr>
          <w:rFonts w:ascii="Arial" w:eastAsia="Times New Roman" w:hAnsi="Arial" w:cs="Arial"/>
          <w:color w:val="808080"/>
          <w:sz w:val="28"/>
          <w:szCs w:val="28"/>
          <w:u w:val="single"/>
          <w:lang w:eastAsia="ru-RU"/>
        </w:rPr>
        <w:t>абз</w:t>
      </w:r>
      <w:proofErr w:type="spellEnd"/>
      <w:r w:rsidRPr="004C2558">
        <w:rPr>
          <w:rFonts w:ascii="Arial" w:eastAsia="Times New Roman" w:hAnsi="Arial" w:cs="Arial"/>
          <w:color w:val="808080"/>
          <w:sz w:val="28"/>
          <w:szCs w:val="28"/>
          <w:u w:val="single"/>
          <w:lang w:eastAsia="ru-RU"/>
        </w:rPr>
        <w:t>. 2 п. 2.2.2 СП 2.4.3648-20</w:t>
      </w:r>
      <w:r w:rsidRPr="004C2558">
        <w:rPr>
          <w:rFonts w:ascii="Arial" w:eastAsia="Times New Roman" w:hAnsi="Arial" w:cs="Arial"/>
          <w:color w:val="333333"/>
          <w:sz w:val="28"/>
          <w:szCs w:val="28"/>
          <w:lang w:eastAsia="ru-RU"/>
        </w:rPr>
        <w:fldChar w:fldCharType="end"/>
      </w:r>
      <w:r w:rsidRPr="004C2558">
        <w:rPr>
          <w:rFonts w:ascii="Arial" w:eastAsia="Times New Roman" w:hAnsi="Arial" w:cs="Arial"/>
          <w:color w:val="333333"/>
          <w:sz w:val="28"/>
          <w:szCs w:val="28"/>
          <w:lang w:eastAsia="ru-RU"/>
        </w:rPr>
        <w:t>).</w:t>
      </w:r>
      <w:proofErr w:type="gramEnd"/>
      <w:r w:rsidRPr="004C2558">
        <w:rPr>
          <w:rFonts w:ascii="Arial" w:eastAsia="Times New Roman" w:hAnsi="Arial" w:cs="Arial"/>
          <w:color w:val="333333"/>
          <w:sz w:val="28"/>
          <w:szCs w:val="28"/>
          <w:lang w:eastAsia="ru-RU"/>
        </w:rPr>
        <w:t xml:space="preserve"> Впрочем, не должна быть нарушена целостность покрытия всех проездов, подходов и дорожек на собственной территории общеобразовательной организации (</w:t>
      </w:r>
      <w:hyperlink r:id="rId19" w:anchor="p_93" w:history="1">
        <w:r w:rsidRPr="004C2558">
          <w:rPr>
            <w:rFonts w:ascii="Arial" w:eastAsia="Times New Roman" w:hAnsi="Arial" w:cs="Arial"/>
            <w:color w:val="808080"/>
            <w:sz w:val="28"/>
            <w:szCs w:val="28"/>
            <w:u w:val="single"/>
            <w:lang w:eastAsia="ru-RU"/>
          </w:rPr>
          <w:t>п. 2.2.4 СП 2.4.3648-20</w:t>
        </w:r>
      </w:hyperlink>
      <w:r w:rsidRPr="004C2558">
        <w:rPr>
          <w:rFonts w:ascii="Arial" w:eastAsia="Times New Roman" w:hAnsi="Arial" w:cs="Arial"/>
          <w:color w:val="333333"/>
          <w:sz w:val="28"/>
          <w:szCs w:val="28"/>
          <w:lang w:eastAsia="ru-RU"/>
        </w:rPr>
        <w:t>).</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Наконец, не допускается расположение на школьной территории построек и сооружений, функционально не связанных с деятельностью хозяйствующего субъекта. Также необходимо следить, чтобы на территории не появились грызуны и насекомые, включая клещей – бороться с ними можно способами, предусмотренными соответствующими санитарными правилами (</w:t>
      </w:r>
      <w:hyperlink r:id="rId20" w:anchor="p_94" w:history="1">
        <w:r w:rsidRPr="004C2558">
          <w:rPr>
            <w:rFonts w:ascii="Arial" w:eastAsia="Times New Roman" w:hAnsi="Arial" w:cs="Arial"/>
            <w:color w:val="808080"/>
            <w:sz w:val="28"/>
            <w:szCs w:val="28"/>
            <w:u w:val="single"/>
            <w:lang w:eastAsia="ru-RU"/>
          </w:rPr>
          <w:t>п. 2.2.5-2.2.6 СП 2.4.3648-20</w:t>
        </w:r>
      </w:hyperlink>
      <w:r w:rsidRPr="004C2558">
        <w:rPr>
          <w:rFonts w:ascii="Arial" w:eastAsia="Times New Roman" w:hAnsi="Arial" w:cs="Arial"/>
          <w:color w:val="333333"/>
          <w:sz w:val="28"/>
          <w:szCs w:val="28"/>
          <w:lang w:eastAsia="ru-RU"/>
        </w:rPr>
        <w:t>). </w:t>
      </w:r>
    </w:p>
    <w:p w:rsidR="004C2558" w:rsidRPr="004C2558" w:rsidRDefault="004C2558" w:rsidP="004C2558">
      <w:pPr>
        <w:shd w:val="clear" w:color="auto" w:fill="FFFFFF"/>
        <w:spacing w:after="170" w:line="200" w:lineRule="atLeast"/>
        <w:outlineLvl w:val="1"/>
        <w:rPr>
          <w:rFonts w:ascii="Arial" w:eastAsia="Times New Roman" w:hAnsi="Arial" w:cs="Arial"/>
          <w:b/>
          <w:bCs/>
          <w:color w:val="0060AE"/>
          <w:sz w:val="28"/>
          <w:szCs w:val="28"/>
          <w:lang w:eastAsia="ru-RU"/>
        </w:rPr>
      </w:pPr>
      <w:r w:rsidRPr="004C2558">
        <w:rPr>
          <w:rFonts w:ascii="Arial" w:eastAsia="Times New Roman" w:hAnsi="Arial" w:cs="Arial"/>
          <w:b/>
          <w:bCs/>
          <w:color w:val="0060AE"/>
          <w:sz w:val="28"/>
          <w:szCs w:val="28"/>
          <w:lang w:eastAsia="ru-RU"/>
        </w:rPr>
        <w:br/>
      </w:r>
      <w:bookmarkStart w:id="1" w:name="2"/>
      <w:bookmarkEnd w:id="1"/>
      <w:r w:rsidRPr="004C2558">
        <w:rPr>
          <w:rFonts w:ascii="Arial" w:eastAsia="Times New Roman" w:hAnsi="Arial" w:cs="Arial"/>
          <w:b/>
          <w:bCs/>
          <w:color w:val="0060AE"/>
          <w:sz w:val="28"/>
          <w:szCs w:val="28"/>
          <w:lang w:eastAsia="ru-RU"/>
        </w:rPr>
        <w:t>Требования к помещениям</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 xml:space="preserve">Нормы санитарных правил предусматривают требования </w:t>
      </w:r>
      <w:proofErr w:type="gramStart"/>
      <w:r w:rsidRPr="004C2558">
        <w:rPr>
          <w:rFonts w:ascii="Arial" w:eastAsia="Times New Roman" w:hAnsi="Arial" w:cs="Arial"/>
          <w:color w:val="333333"/>
          <w:sz w:val="28"/>
          <w:szCs w:val="28"/>
          <w:lang w:eastAsia="ru-RU"/>
        </w:rPr>
        <w:t>к</w:t>
      </w:r>
      <w:proofErr w:type="gramEnd"/>
      <w:r w:rsidRPr="004C2558">
        <w:rPr>
          <w:rFonts w:ascii="Arial" w:eastAsia="Times New Roman" w:hAnsi="Arial" w:cs="Arial"/>
          <w:color w:val="333333"/>
          <w:sz w:val="28"/>
          <w:szCs w:val="28"/>
          <w:lang w:eastAsia="ru-RU"/>
        </w:rPr>
        <w:t>:</w:t>
      </w:r>
    </w:p>
    <w:p w:rsidR="004C2558" w:rsidRPr="004C2558" w:rsidRDefault="004C2558" w:rsidP="004C2558">
      <w:pPr>
        <w:numPr>
          <w:ilvl w:val="0"/>
          <w:numId w:val="2"/>
        </w:numPr>
        <w:shd w:val="clear" w:color="auto" w:fill="FFFFFF"/>
        <w:spacing w:after="0" w:line="180" w:lineRule="atLeast"/>
        <w:ind w:left="100"/>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lastRenderedPageBreak/>
        <w:t>планировке зданий, строений, сооружений – она должна обеспечивать не только соблюдение гигиенических нормативов, но и доступность услуг, оказываемых инвалидам и лицам с ограниченными возможностями здоровья (</w:t>
      </w:r>
      <w:hyperlink r:id="rId21" w:anchor="p_97" w:history="1">
        <w:r w:rsidRPr="004C2558">
          <w:rPr>
            <w:rFonts w:ascii="Arial" w:eastAsia="Times New Roman" w:hAnsi="Arial" w:cs="Arial"/>
            <w:color w:val="808080"/>
            <w:sz w:val="28"/>
            <w:szCs w:val="28"/>
            <w:u w:val="single"/>
            <w:lang w:eastAsia="ru-RU"/>
          </w:rPr>
          <w:t>п. 2.3.1 СП 2.4.3648-20</w:t>
        </w:r>
      </w:hyperlink>
      <w:r w:rsidRPr="004C2558">
        <w:rPr>
          <w:rFonts w:ascii="Arial" w:eastAsia="Times New Roman" w:hAnsi="Arial" w:cs="Arial"/>
          <w:color w:val="333333"/>
          <w:sz w:val="28"/>
          <w:szCs w:val="28"/>
          <w:lang w:eastAsia="ru-RU"/>
        </w:rPr>
        <w:t>);</w:t>
      </w:r>
    </w:p>
    <w:p w:rsidR="004C2558" w:rsidRPr="004C2558" w:rsidRDefault="004C2558" w:rsidP="004C2558">
      <w:pPr>
        <w:numPr>
          <w:ilvl w:val="0"/>
          <w:numId w:val="2"/>
        </w:numPr>
        <w:shd w:val="clear" w:color="auto" w:fill="FFFFFF"/>
        <w:spacing w:before="40" w:after="0" w:line="180" w:lineRule="atLeast"/>
        <w:ind w:left="100"/>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наличию отапливаемых переходов, связывающих несколько зданий, находящихся на одной собственной территории (</w:t>
      </w:r>
      <w:proofErr w:type="spellStart"/>
      <w:r w:rsidRPr="004C2558">
        <w:rPr>
          <w:rFonts w:ascii="Arial" w:eastAsia="Times New Roman" w:hAnsi="Arial" w:cs="Arial"/>
          <w:color w:val="333333"/>
          <w:sz w:val="28"/>
          <w:szCs w:val="28"/>
          <w:lang w:eastAsia="ru-RU"/>
        </w:rPr>
        <w:t>неотапливаемые</w:t>
      </w:r>
      <w:proofErr w:type="spellEnd"/>
      <w:r w:rsidRPr="004C2558">
        <w:rPr>
          <w:rFonts w:ascii="Arial" w:eastAsia="Times New Roman" w:hAnsi="Arial" w:cs="Arial"/>
          <w:color w:val="333333"/>
          <w:sz w:val="28"/>
          <w:szCs w:val="28"/>
          <w:lang w:eastAsia="ru-RU"/>
        </w:rPr>
        <w:t xml:space="preserve"> переходы допускаются только при определенных климатических условиях) (</w:t>
      </w:r>
      <w:proofErr w:type="spellStart"/>
      <w:r w:rsidRPr="004C2558">
        <w:rPr>
          <w:rFonts w:ascii="Arial" w:eastAsia="Times New Roman" w:hAnsi="Arial" w:cs="Arial"/>
          <w:color w:val="333333"/>
          <w:sz w:val="28"/>
          <w:szCs w:val="28"/>
          <w:lang w:eastAsia="ru-RU"/>
        </w:rPr>
        <w:fldChar w:fldCharType="begin"/>
      </w:r>
      <w:r w:rsidRPr="004C2558">
        <w:rPr>
          <w:rFonts w:ascii="Arial" w:eastAsia="Times New Roman" w:hAnsi="Arial" w:cs="Arial"/>
          <w:color w:val="333333"/>
          <w:sz w:val="28"/>
          <w:szCs w:val="28"/>
          <w:lang w:eastAsia="ru-RU"/>
        </w:rPr>
        <w:instrText xml:space="preserve"> HYPERLINK "https://base.garant.ru/75093644/" \l "p_98" </w:instrText>
      </w:r>
      <w:r w:rsidRPr="004C2558">
        <w:rPr>
          <w:rFonts w:ascii="Arial" w:eastAsia="Times New Roman" w:hAnsi="Arial" w:cs="Arial"/>
          <w:color w:val="333333"/>
          <w:sz w:val="28"/>
          <w:szCs w:val="28"/>
          <w:lang w:eastAsia="ru-RU"/>
        </w:rPr>
        <w:fldChar w:fldCharType="separate"/>
      </w:r>
      <w:r w:rsidRPr="004C2558">
        <w:rPr>
          <w:rFonts w:ascii="Arial" w:eastAsia="Times New Roman" w:hAnsi="Arial" w:cs="Arial"/>
          <w:color w:val="808080"/>
          <w:sz w:val="28"/>
          <w:szCs w:val="28"/>
          <w:u w:val="single"/>
          <w:lang w:eastAsia="ru-RU"/>
        </w:rPr>
        <w:t>абз</w:t>
      </w:r>
      <w:proofErr w:type="spellEnd"/>
      <w:r w:rsidRPr="004C2558">
        <w:rPr>
          <w:rFonts w:ascii="Arial" w:eastAsia="Times New Roman" w:hAnsi="Arial" w:cs="Arial"/>
          <w:color w:val="808080"/>
          <w:sz w:val="28"/>
          <w:szCs w:val="28"/>
          <w:u w:val="single"/>
          <w:lang w:eastAsia="ru-RU"/>
        </w:rPr>
        <w:t>. 2 п. 2.3.1 СП 2.4.3648-20</w:t>
      </w:r>
      <w:r w:rsidRPr="004C2558">
        <w:rPr>
          <w:rFonts w:ascii="Arial" w:eastAsia="Times New Roman" w:hAnsi="Arial" w:cs="Arial"/>
          <w:color w:val="333333"/>
          <w:sz w:val="28"/>
          <w:szCs w:val="28"/>
          <w:lang w:eastAsia="ru-RU"/>
        </w:rPr>
        <w:fldChar w:fldCharType="end"/>
      </w:r>
      <w:r w:rsidRPr="004C2558">
        <w:rPr>
          <w:rFonts w:ascii="Arial" w:eastAsia="Times New Roman" w:hAnsi="Arial" w:cs="Arial"/>
          <w:color w:val="333333"/>
          <w:sz w:val="28"/>
          <w:szCs w:val="28"/>
          <w:lang w:eastAsia="ru-RU"/>
        </w:rPr>
        <w:t>);</w:t>
      </w:r>
    </w:p>
    <w:p w:rsidR="004C2558" w:rsidRPr="004C2558" w:rsidRDefault="004C2558" w:rsidP="004C2558">
      <w:pPr>
        <w:numPr>
          <w:ilvl w:val="0"/>
          <w:numId w:val="2"/>
        </w:numPr>
        <w:shd w:val="clear" w:color="auto" w:fill="FFFFFF"/>
        <w:spacing w:before="40" w:after="0" w:line="180" w:lineRule="atLeast"/>
        <w:ind w:left="100"/>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размещению помещений в подвальных этажах – там можно организовать только гардероб, туалет для персонала, тир, книгохранилище, хозяйственные и иные подсобные помещения, а вот медпункт в подвале разместить нельзя, о чем прямо указано в тексте правил (</w:t>
      </w:r>
      <w:proofErr w:type="spellStart"/>
      <w:r w:rsidRPr="004C2558">
        <w:rPr>
          <w:rFonts w:ascii="Arial" w:eastAsia="Times New Roman" w:hAnsi="Arial" w:cs="Arial"/>
          <w:color w:val="333333"/>
          <w:sz w:val="28"/>
          <w:szCs w:val="28"/>
          <w:lang w:eastAsia="ru-RU"/>
        </w:rPr>
        <w:fldChar w:fldCharType="begin"/>
      </w:r>
      <w:r w:rsidRPr="004C2558">
        <w:rPr>
          <w:rFonts w:ascii="Arial" w:eastAsia="Times New Roman" w:hAnsi="Arial" w:cs="Arial"/>
          <w:color w:val="333333"/>
          <w:sz w:val="28"/>
          <w:szCs w:val="28"/>
          <w:lang w:eastAsia="ru-RU"/>
        </w:rPr>
        <w:instrText xml:space="preserve"> HYPERLINK "https://base.garant.ru/75093644/" \l "p_104" </w:instrText>
      </w:r>
      <w:r w:rsidRPr="004C2558">
        <w:rPr>
          <w:rFonts w:ascii="Arial" w:eastAsia="Times New Roman" w:hAnsi="Arial" w:cs="Arial"/>
          <w:color w:val="333333"/>
          <w:sz w:val="28"/>
          <w:szCs w:val="28"/>
          <w:lang w:eastAsia="ru-RU"/>
        </w:rPr>
        <w:fldChar w:fldCharType="separate"/>
      </w:r>
      <w:r w:rsidRPr="004C2558">
        <w:rPr>
          <w:rFonts w:ascii="Arial" w:eastAsia="Times New Roman" w:hAnsi="Arial" w:cs="Arial"/>
          <w:color w:val="808080"/>
          <w:sz w:val="28"/>
          <w:szCs w:val="28"/>
          <w:u w:val="single"/>
          <w:lang w:eastAsia="ru-RU"/>
        </w:rPr>
        <w:t>абз</w:t>
      </w:r>
      <w:proofErr w:type="spellEnd"/>
      <w:r w:rsidRPr="004C2558">
        <w:rPr>
          <w:rFonts w:ascii="Arial" w:eastAsia="Times New Roman" w:hAnsi="Arial" w:cs="Arial"/>
          <w:color w:val="808080"/>
          <w:sz w:val="28"/>
          <w:szCs w:val="28"/>
          <w:u w:val="single"/>
          <w:lang w:eastAsia="ru-RU"/>
        </w:rPr>
        <w:t>. 8 п. 2.3.1 СП 2.4.3648-20</w:t>
      </w:r>
      <w:r w:rsidRPr="004C2558">
        <w:rPr>
          <w:rFonts w:ascii="Arial" w:eastAsia="Times New Roman" w:hAnsi="Arial" w:cs="Arial"/>
          <w:color w:val="333333"/>
          <w:sz w:val="28"/>
          <w:szCs w:val="28"/>
          <w:lang w:eastAsia="ru-RU"/>
        </w:rPr>
        <w:fldChar w:fldCharType="end"/>
      </w:r>
      <w:r w:rsidRPr="004C2558">
        <w:rPr>
          <w:rFonts w:ascii="Arial" w:eastAsia="Times New Roman" w:hAnsi="Arial" w:cs="Arial"/>
          <w:color w:val="333333"/>
          <w:sz w:val="28"/>
          <w:szCs w:val="28"/>
          <w:lang w:eastAsia="ru-RU"/>
        </w:rPr>
        <w:t>);</w:t>
      </w:r>
    </w:p>
    <w:p w:rsidR="004C2558" w:rsidRPr="004C2558" w:rsidRDefault="004C2558" w:rsidP="004C2558">
      <w:pPr>
        <w:numPr>
          <w:ilvl w:val="0"/>
          <w:numId w:val="2"/>
        </w:numPr>
        <w:shd w:val="clear" w:color="auto" w:fill="FFFFFF"/>
        <w:spacing w:before="40" w:after="0" w:line="180" w:lineRule="atLeast"/>
        <w:ind w:left="100"/>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содержанию подвальных помещений – они должны быть сухими, без следов загрязнений, плесени, грибка и без складирования мусора (</w:t>
      </w:r>
      <w:proofErr w:type="spellStart"/>
      <w:r w:rsidRPr="004C2558">
        <w:rPr>
          <w:rFonts w:ascii="Arial" w:eastAsia="Times New Roman" w:hAnsi="Arial" w:cs="Arial"/>
          <w:color w:val="333333"/>
          <w:sz w:val="28"/>
          <w:szCs w:val="28"/>
          <w:lang w:eastAsia="ru-RU"/>
        </w:rPr>
        <w:fldChar w:fldCharType="begin"/>
      </w:r>
      <w:r w:rsidRPr="004C2558">
        <w:rPr>
          <w:rFonts w:ascii="Arial" w:eastAsia="Times New Roman" w:hAnsi="Arial" w:cs="Arial"/>
          <w:color w:val="333333"/>
          <w:sz w:val="28"/>
          <w:szCs w:val="28"/>
          <w:lang w:eastAsia="ru-RU"/>
        </w:rPr>
        <w:instrText xml:space="preserve"> HYPERLINK "https://base.garant.ru/75093644/" \l "p_106" </w:instrText>
      </w:r>
      <w:r w:rsidRPr="004C2558">
        <w:rPr>
          <w:rFonts w:ascii="Arial" w:eastAsia="Times New Roman" w:hAnsi="Arial" w:cs="Arial"/>
          <w:color w:val="333333"/>
          <w:sz w:val="28"/>
          <w:szCs w:val="28"/>
          <w:lang w:eastAsia="ru-RU"/>
        </w:rPr>
        <w:fldChar w:fldCharType="separate"/>
      </w:r>
      <w:r w:rsidRPr="004C2558">
        <w:rPr>
          <w:rFonts w:ascii="Arial" w:eastAsia="Times New Roman" w:hAnsi="Arial" w:cs="Arial"/>
          <w:color w:val="808080"/>
          <w:sz w:val="28"/>
          <w:szCs w:val="28"/>
          <w:u w:val="single"/>
          <w:lang w:eastAsia="ru-RU"/>
        </w:rPr>
        <w:t>абз</w:t>
      </w:r>
      <w:proofErr w:type="spellEnd"/>
      <w:r w:rsidRPr="004C2558">
        <w:rPr>
          <w:rFonts w:ascii="Arial" w:eastAsia="Times New Roman" w:hAnsi="Arial" w:cs="Arial"/>
          <w:color w:val="808080"/>
          <w:sz w:val="28"/>
          <w:szCs w:val="28"/>
          <w:u w:val="single"/>
          <w:lang w:eastAsia="ru-RU"/>
        </w:rPr>
        <w:t>. 10 п. 2.3.1 СП 2.4.3648-20</w:t>
      </w:r>
      <w:r w:rsidRPr="004C2558">
        <w:rPr>
          <w:rFonts w:ascii="Arial" w:eastAsia="Times New Roman" w:hAnsi="Arial" w:cs="Arial"/>
          <w:color w:val="333333"/>
          <w:sz w:val="28"/>
          <w:szCs w:val="28"/>
          <w:lang w:eastAsia="ru-RU"/>
        </w:rPr>
        <w:fldChar w:fldCharType="end"/>
      </w:r>
      <w:r w:rsidRPr="004C2558">
        <w:rPr>
          <w:rFonts w:ascii="Arial" w:eastAsia="Times New Roman" w:hAnsi="Arial" w:cs="Arial"/>
          <w:color w:val="333333"/>
          <w:sz w:val="28"/>
          <w:szCs w:val="28"/>
          <w:lang w:eastAsia="ru-RU"/>
        </w:rPr>
        <w:t>);</w:t>
      </w:r>
    </w:p>
    <w:p w:rsidR="004C2558" w:rsidRPr="004C2558" w:rsidRDefault="004C2558" w:rsidP="004C2558">
      <w:pPr>
        <w:numPr>
          <w:ilvl w:val="0"/>
          <w:numId w:val="2"/>
        </w:numPr>
        <w:shd w:val="clear" w:color="auto" w:fill="FFFFFF"/>
        <w:spacing w:before="40" w:after="0" w:line="180" w:lineRule="atLeast"/>
        <w:ind w:left="100"/>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использованию помещений цокольного этажа – кроме помещений, аналогичных тем, что разрешены для размещения в подвальных этажах, допускается организация в цокольном этаже обеденных и тренажерных залов (</w:t>
      </w:r>
      <w:proofErr w:type="spellStart"/>
      <w:r w:rsidRPr="004C2558">
        <w:rPr>
          <w:rFonts w:ascii="Arial" w:eastAsia="Times New Roman" w:hAnsi="Arial" w:cs="Arial"/>
          <w:color w:val="333333"/>
          <w:sz w:val="28"/>
          <w:szCs w:val="28"/>
          <w:lang w:eastAsia="ru-RU"/>
        </w:rPr>
        <w:fldChar w:fldCharType="begin"/>
      </w:r>
      <w:r w:rsidRPr="004C2558">
        <w:rPr>
          <w:rFonts w:ascii="Arial" w:eastAsia="Times New Roman" w:hAnsi="Arial" w:cs="Arial"/>
          <w:color w:val="333333"/>
          <w:sz w:val="28"/>
          <w:szCs w:val="28"/>
          <w:lang w:eastAsia="ru-RU"/>
        </w:rPr>
        <w:instrText xml:space="preserve"> HYPERLINK "https://base.garant.ru/75093644/" \l "p_105" </w:instrText>
      </w:r>
      <w:r w:rsidRPr="004C2558">
        <w:rPr>
          <w:rFonts w:ascii="Arial" w:eastAsia="Times New Roman" w:hAnsi="Arial" w:cs="Arial"/>
          <w:color w:val="333333"/>
          <w:sz w:val="28"/>
          <w:szCs w:val="28"/>
          <w:lang w:eastAsia="ru-RU"/>
        </w:rPr>
        <w:fldChar w:fldCharType="separate"/>
      </w:r>
      <w:r w:rsidRPr="004C2558">
        <w:rPr>
          <w:rFonts w:ascii="Arial" w:eastAsia="Times New Roman" w:hAnsi="Arial" w:cs="Arial"/>
          <w:color w:val="808080"/>
          <w:sz w:val="28"/>
          <w:szCs w:val="28"/>
          <w:u w:val="single"/>
          <w:lang w:eastAsia="ru-RU"/>
        </w:rPr>
        <w:t>абз</w:t>
      </w:r>
      <w:proofErr w:type="spellEnd"/>
      <w:r w:rsidRPr="004C2558">
        <w:rPr>
          <w:rFonts w:ascii="Arial" w:eastAsia="Times New Roman" w:hAnsi="Arial" w:cs="Arial"/>
          <w:color w:val="808080"/>
          <w:sz w:val="28"/>
          <w:szCs w:val="28"/>
          <w:u w:val="single"/>
          <w:lang w:eastAsia="ru-RU"/>
        </w:rPr>
        <w:t>. 9 п. 2.3.1 СП 2.4.3648-20</w:t>
      </w:r>
      <w:r w:rsidRPr="004C2558">
        <w:rPr>
          <w:rFonts w:ascii="Arial" w:eastAsia="Times New Roman" w:hAnsi="Arial" w:cs="Arial"/>
          <w:color w:val="333333"/>
          <w:sz w:val="28"/>
          <w:szCs w:val="28"/>
          <w:lang w:eastAsia="ru-RU"/>
        </w:rPr>
        <w:fldChar w:fldCharType="end"/>
      </w:r>
      <w:r w:rsidRPr="004C2558">
        <w:rPr>
          <w:rFonts w:ascii="Arial" w:eastAsia="Times New Roman" w:hAnsi="Arial" w:cs="Arial"/>
          <w:color w:val="333333"/>
          <w:sz w:val="28"/>
          <w:szCs w:val="28"/>
          <w:lang w:eastAsia="ru-RU"/>
        </w:rPr>
        <w:t>);</w:t>
      </w:r>
    </w:p>
    <w:p w:rsidR="004C2558" w:rsidRPr="004C2558" w:rsidRDefault="004C2558" w:rsidP="004C2558">
      <w:pPr>
        <w:numPr>
          <w:ilvl w:val="0"/>
          <w:numId w:val="2"/>
        </w:numPr>
        <w:shd w:val="clear" w:color="auto" w:fill="FFFFFF"/>
        <w:spacing w:before="40" w:after="0" w:line="180" w:lineRule="atLeast"/>
        <w:ind w:left="100"/>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размещению учебных помещений для детей младшего школьного возраста – они должны находиться не выше третьего этажа здания (</w:t>
      </w:r>
      <w:proofErr w:type="spellStart"/>
      <w:r w:rsidRPr="004C2558">
        <w:rPr>
          <w:rFonts w:ascii="Arial" w:eastAsia="Times New Roman" w:hAnsi="Arial" w:cs="Arial"/>
          <w:color w:val="333333"/>
          <w:sz w:val="28"/>
          <w:szCs w:val="28"/>
          <w:lang w:eastAsia="ru-RU"/>
        </w:rPr>
        <w:fldChar w:fldCharType="begin"/>
      </w:r>
      <w:r w:rsidRPr="004C2558">
        <w:rPr>
          <w:rFonts w:ascii="Arial" w:eastAsia="Times New Roman" w:hAnsi="Arial" w:cs="Arial"/>
          <w:color w:val="333333"/>
          <w:sz w:val="28"/>
          <w:szCs w:val="28"/>
          <w:lang w:eastAsia="ru-RU"/>
        </w:rPr>
        <w:instrText xml:space="preserve"> HYPERLINK "https://base.garant.ru/75093644/" \l "p_107" </w:instrText>
      </w:r>
      <w:r w:rsidRPr="004C2558">
        <w:rPr>
          <w:rFonts w:ascii="Arial" w:eastAsia="Times New Roman" w:hAnsi="Arial" w:cs="Arial"/>
          <w:color w:val="333333"/>
          <w:sz w:val="28"/>
          <w:szCs w:val="28"/>
          <w:lang w:eastAsia="ru-RU"/>
        </w:rPr>
        <w:fldChar w:fldCharType="separate"/>
      </w:r>
      <w:r w:rsidRPr="004C2558">
        <w:rPr>
          <w:rFonts w:ascii="Arial" w:eastAsia="Times New Roman" w:hAnsi="Arial" w:cs="Arial"/>
          <w:color w:val="808080"/>
          <w:sz w:val="28"/>
          <w:szCs w:val="28"/>
          <w:u w:val="single"/>
          <w:lang w:eastAsia="ru-RU"/>
        </w:rPr>
        <w:t>абз</w:t>
      </w:r>
      <w:proofErr w:type="spellEnd"/>
      <w:r w:rsidRPr="004C2558">
        <w:rPr>
          <w:rFonts w:ascii="Arial" w:eastAsia="Times New Roman" w:hAnsi="Arial" w:cs="Arial"/>
          <w:color w:val="808080"/>
          <w:sz w:val="28"/>
          <w:szCs w:val="28"/>
          <w:u w:val="single"/>
          <w:lang w:eastAsia="ru-RU"/>
        </w:rPr>
        <w:t>. 11 п. 2.3.1 СП 2.4.3648-20</w:t>
      </w:r>
      <w:r w:rsidRPr="004C2558">
        <w:rPr>
          <w:rFonts w:ascii="Arial" w:eastAsia="Times New Roman" w:hAnsi="Arial" w:cs="Arial"/>
          <w:color w:val="333333"/>
          <w:sz w:val="28"/>
          <w:szCs w:val="28"/>
          <w:lang w:eastAsia="ru-RU"/>
        </w:rPr>
        <w:fldChar w:fldCharType="end"/>
      </w:r>
      <w:r w:rsidRPr="004C2558">
        <w:rPr>
          <w:rFonts w:ascii="Arial" w:eastAsia="Times New Roman" w:hAnsi="Arial" w:cs="Arial"/>
          <w:color w:val="333333"/>
          <w:sz w:val="28"/>
          <w:szCs w:val="28"/>
          <w:lang w:eastAsia="ru-RU"/>
        </w:rPr>
        <w:t>);</w:t>
      </w:r>
    </w:p>
    <w:p w:rsidR="004C2558" w:rsidRPr="004C2558" w:rsidRDefault="004C2558" w:rsidP="004C2558">
      <w:pPr>
        <w:numPr>
          <w:ilvl w:val="0"/>
          <w:numId w:val="2"/>
        </w:numPr>
        <w:shd w:val="clear" w:color="auto" w:fill="FFFFFF"/>
        <w:spacing w:before="40" w:after="0" w:line="180" w:lineRule="atLeast"/>
        <w:ind w:left="100"/>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минимальному количеству помещений, необходимых для функционирования организации, – оно зависит от формы пребывания детей (круглосуточно или дневное пребывание) (</w:t>
      </w:r>
      <w:proofErr w:type="spellStart"/>
      <w:r w:rsidRPr="004C2558">
        <w:rPr>
          <w:rFonts w:ascii="Arial" w:eastAsia="Times New Roman" w:hAnsi="Arial" w:cs="Arial"/>
          <w:color w:val="333333"/>
          <w:sz w:val="28"/>
          <w:szCs w:val="28"/>
          <w:lang w:eastAsia="ru-RU"/>
        </w:rPr>
        <w:fldChar w:fldCharType="begin"/>
      </w:r>
      <w:r w:rsidRPr="004C2558">
        <w:rPr>
          <w:rFonts w:ascii="Arial" w:eastAsia="Times New Roman" w:hAnsi="Arial" w:cs="Arial"/>
          <w:color w:val="333333"/>
          <w:sz w:val="28"/>
          <w:szCs w:val="28"/>
          <w:lang w:eastAsia="ru-RU"/>
        </w:rPr>
        <w:instrText xml:space="preserve"> HYPERLINK "https://base.garant.ru/75093644/" \l "p_108" </w:instrText>
      </w:r>
      <w:r w:rsidRPr="004C2558">
        <w:rPr>
          <w:rFonts w:ascii="Arial" w:eastAsia="Times New Roman" w:hAnsi="Arial" w:cs="Arial"/>
          <w:color w:val="333333"/>
          <w:sz w:val="28"/>
          <w:szCs w:val="28"/>
          <w:lang w:eastAsia="ru-RU"/>
        </w:rPr>
        <w:fldChar w:fldCharType="separate"/>
      </w:r>
      <w:r w:rsidRPr="004C2558">
        <w:rPr>
          <w:rFonts w:ascii="Arial" w:eastAsia="Times New Roman" w:hAnsi="Arial" w:cs="Arial"/>
          <w:color w:val="808080"/>
          <w:sz w:val="28"/>
          <w:szCs w:val="28"/>
          <w:u w:val="single"/>
          <w:lang w:eastAsia="ru-RU"/>
        </w:rPr>
        <w:t>абз</w:t>
      </w:r>
      <w:proofErr w:type="spellEnd"/>
      <w:r w:rsidRPr="004C2558">
        <w:rPr>
          <w:rFonts w:ascii="Arial" w:eastAsia="Times New Roman" w:hAnsi="Arial" w:cs="Arial"/>
          <w:color w:val="808080"/>
          <w:sz w:val="28"/>
          <w:szCs w:val="28"/>
          <w:u w:val="single"/>
          <w:lang w:eastAsia="ru-RU"/>
        </w:rPr>
        <w:t>. 12 п. 2.3.1 СП 2.4.3648-20</w:t>
      </w:r>
      <w:r w:rsidRPr="004C2558">
        <w:rPr>
          <w:rFonts w:ascii="Arial" w:eastAsia="Times New Roman" w:hAnsi="Arial" w:cs="Arial"/>
          <w:color w:val="333333"/>
          <w:sz w:val="28"/>
          <w:szCs w:val="28"/>
          <w:lang w:eastAsia="ru-RU"/>
        </w:rPr>
        <w:fldChar w:fldCharType="end"/>
      </w:r>
      <w:r w:rsidRPr="004C2558">
        <w:rPr>
          <w:rFonts w:ascii="Arial" w:eastAsia="Times New Roman" w:hAnsi="Arial" w:cs="Arial"/>
          <w:color w:val="333333"/>
          <w:sz w:val="28"/>
          <w:szCs w:val="28"/>
          <w:lang w:eastAsia="ru-RU"/>
        </w:rPr>
        <w:t>);</w:t>
      </w:r>
    </w:p>
    <w:p w:rsidR="004C2558" w:rsidRPr="004C2558" w:rsidRDefault="004C2558" w:rsidP="004C2558">
      <w:pPr>
        <w:numPr>
          <w:ilvl w:val="0"/>
          <w:numId w:val="2"/>
        </w:numPr>
        <w:shd w:val="clear" w:color="auto" w:fill="FFFFFF"/>
        <w:spacing w:before="40" w:after="0" w:line="180" w:lineRule="atLeast"/>
        <w:ind w:left="100"/>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обеспечению водоснабжения и водоотведения – при отсутствии централизованной системы водоснабжения и водоотведения разрешено использовать нецентрализованные системы холодного и горячего водоснабжения, водоотведения, со спуском сточных вод в локальные очистные сооружения, а при отсутствии горячего централизованного водоснабжения – водонагревающие устройства (</w:t>
      </w:r>
      <w:hyperlink r:id="rId22" w:anchor="p_185" w:history="1">
        <w:r w:rsidRPr="004C2558">
          <w:rPr>
            <w:rFonts w:ascii="Arial" w:eastAsia="Times New Roman" w:hAnsi="Arial" w:cs="Arial"/>
            <w:color w:val="808080"/>
            <w:sz w:val="28"/>
            <w:szCs w:val="28"/>
            <w:u w:val="single"/>
            <w:lang w:eastAsia="ru-RU"/>
          </w:rPr>
          <w:t>п. 2.6.1 СП 2.4.3648-20</w:t>
        </w:r>
      </w:hyperlink>
      <w:r w:rsidRPr="004C2558">
        <w:rPr>
          <w:rFonts w:ascii="Arial" w:eastAsia="Times New Roman" w:hAnsi="Arial" w:cs="Arial"/>
          <w:color w:val="333333"/>
          <w:sz w:val="28"/>
          <w:szCs w:val="28"/>
          <w:lang w:eastAsia="ru-RU"/>
        </w:rPr>
        <w:t>);</w:t>
      </w:r>
    </w:p>
    <w:p w:rsidR="004C2558" w:rsidRPr="004C2558" w:rsidRDefault="004C2558" w:rsidP="004C2558">
      <w:pPr>
        <w:numPr>
          <w:ilvl w:val="0"/>
          <w:numId w:val="2"/>
        </w:numPr>
        <w:shd w:val="clear" w:color="auto" w:fill="FFFFFF"/>
        <w:spacing w:before="40" w:after="0" w:line="180" w:lineRule="atLeast"/>
        <w:ind w:left="100"/>
        <w:rPr>
          <w:rFonts w:ascii="Arial" w:eastAsia="Times New Roman" w:hAnsi="Arial" w:cs="Arial"/>
          <w:color w:val="333333"/>
          <w:sz w:val="28"/>
          <w:szCs w:val="28"/>
          <w:lang w:eastAsia="ru-RU"/>
        </w:rPr>
      </w:pPr>
      <w:proofErr w:type="gramStart"/>
      <w:r w:rsidRPr="004C2558">
        <w:rPr>
          <w:rFonts w:ascii="Arial" w:eastAsia="Times New Roman" w:hAnsi="Arial" w:cs="Arial"/>
          <w:color w:val="333333"/>
          <w:sz w:val="28"/>
          <w:szCs w:val="28"/>
          <w:lang w:eastAsia="ru-RU"/>
        </w:rPr>
        <w:t>размещению туалетных комнат – санитарные узлы раздельные для мальчиков и девочек, оборудованные кабинами с дверями и умывальниками для мытья рук, должны быть размещены на каждом этаже, дополнительно предусматривается оборудование для обучающихся 5-11 классов комнаты или кабины личной гигиены девочек с унитазом, раковиной, душевым поддоном с гибким шлангом, биде или иным оборудованием, обеспечивающим личную гигиену, а для персонала предусматривается наличие отдельного санузла</w:t>
      </w:r>
      <w:proofErr w:type="gramEnd"/>
      <w:r w:rsidRPr="004C2558">
        <w:rPr>
          <w:rFonts w:ascii="Arial" w:eastAsia="Times New Roman" w:hAnsi="Arial" w:cs="Arial"/>
          <w:color w:val="333333"/>
          <w:sz w:val="28"/>
          <w:szCs w:val="28"/>
          <w:lang w:eastAsia="ru-RU"/>
        </w:rPr>
        <w:t xml:space="preserve"> (</w:t>
      </w:r>
      <w:hyperlink r:id="rId23" w:anchor="p_162" w:history="1">
        <w:r w:rsidRPr="004C2558">
          <w:rPr>
            <w:rFonts w:ascii="Arial" w:eastAsia="Times New Roman" w:hAnsi="Arial" w:cs="Arial"/>
            <w:color w:val="808080"/>
            <w:sz w:val="28"/>
            <w:szCs w:val="28"/>
            <w:u w:val="single"/>
            <w:lang w:eastAsia="ru-RU"/>
          </w:rPr>
          <w:t>п. 2.4.11</w:t>
        </w:r>
      </w:hyperlink>
      <w:r w:rsidRPr="004C2558">
        <w:rPr>
          <w:rFonts w:ascii="Arial" w:eastAsia="Times New Roman" w:hAnsi="Arial" w:cs="Arial"/>
          <w:color w:val="333333"/>
          <w:sz w:val="28"/>
          <w:szCs w:val="28"/>
          <w:lang w:eastAsia="ru-RU"/>
        </w:rPr>
        <w:t>, </w:t>
      </w:r>
      <w:hyperlink r:id="rId24" w:anchor="p_425" w:history="1">
        <w:r w:rsidRPr="004C2558">
          <w:rPr>
            <w:rFonts w:ascii="Arial" w:eastAsia="Times New Roman" w:hAnsi="Arial" w:cs="Arial"/>
            <w:color w:val="808080"/>
            <w:sz w:val="28"/>
            <w:szCs w:val="28"/>
            <w:u w:val="single"/>
            <w:lang w:eastAsia="ru-RU"/>
          </w:rPr>
          <w:t>п. 3.4.10 СП 2.4.3648-20</w:t>
        </w:r>
      </w:hyperlink>
      <w:r w:rsidRPr="004C2558">
        <w:rPr>
          <w:rFonts w:ascii="Arial" w:eastAsia="Times New Roman" w:hAnsi="Arial" w:cs="Arial"/>
          <w:color w:val="333333"/>
          <w:sz w:val="28"/>
          <w:szCs w:val="28"/>
          <w:lang w:eastAsia="ru-RU"/>
        </w:rPr>
        <w:t>);</w:t>
      </w:r>
    </w:p>
    <w:p w:rsidR="004C2558" w:rsidRPr="004C2558" w:rsidRDefault="004C2558" w:rsidP="004C2558">
      <w:pPr>
        <w:numPr>
          <w:ilvl w:val="0"/>
          <w:numId w:val="2"/>
        </w:numPr>
        <w:shd w:val="clear" w:color="auto" w:fill="FFFFFF"/>
        <w:spacing w:before="40" w:after="0" w:line="180" w:lineRule="atLeast"/>
        <w:ind w:left="100"/>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содержанию пола, стен и потолков в порядке – они не должны иметь дефектов и повреждений (</w:t>
      </w:r>
      <w:hyperlink r:id="rId25" w:anchor="p_181" w:history="1">
        <w:r w:rsidRPr="004C2558">
          <w:rPr>
            <w:rFonts w:ascii="Arial" w:eastAsia="Times New Roman" w:hAnsi="Arial" w:cs="Arial"/>
            <w:color w:val="808080"/>
            <w:sz w:val="28"/>
            <w:szCs w:val="28"/>
            <w:u w:val="single"/>
            <w:lang w:eastAsia="ru-RU"/>
          </w:rPr>
          <w:t>п. 2.5.2-2.5.3 СП 2.4.3648-20</w:t>
        </w:r>
      </w:hyperlink>
      <w:r w:rsidRPr="004C2558">
        <w:rPr>
          <w:rFonts w:ascii="Arial" w:eastAsia="Times New Roman" w:hAnsi="Arial" w:cs="Arial"/>
          <w:color w:val="333333"/>
          <w:sz w:val="28"/>
          <w:szCs w:val="28"/>
          <w:lang w:eastAsia="ru-RU"/>
        </w:rPr>
        <w:t>);</w:t>
      </w:r>
    </w:p>
    <w:p w:rsidR="004C2558" w:rsidRPr="004C2558" w:rsidRDefault="004C2558" w:rsidP="004C2558">
      <w:pPr>
        <w:numPr>
          <w:ilvl w:val="0"/>
          <w:numId w:val="2"/>
        </w:numPr>
        <w:shd w:val="clear" w:color="auto" w:fill="FFFFFF"/>
        <w:spacing w:before="40" w:after="0" w:line="180" w:lineRule="atLeast"/>
        <w:ind w:left="100"/>
        <w:rPr>
          <w:rFonts w:ascii="Arial" w:eastAsia="Times New Roman" w:hAnsi="Arial" w:cs="Arial"/>
          <w:color w:val="333333"/>
          <w:sz w:val="28"/>
          <w:szCs w:val="28"/>
          <w:lang w:eastAsia="ru-RU"/>
        </w:rPr>
      </w:pPr>
      <w:proofErr w:type="gramStart"/>
      <w:r w:rsidRPr="004C2558">
        <w:rPr>
          <w:rFonts w:ascii="Arial" w:eastAsia="Times New Roman" w:hAnsi="Arial" w:cs="Arial"/>
          <w:color w:val="333333"/>
          <w:sz w:val="28"/>
          <w:szCs w:val="28"/>
          <w:lang w:eastAsia="ru-RU"/>
        </w:rPr>
        <w:lastRenderedPageBreak/>
        <w:t>остеклению окон – оно выполняется из цельного стекла, не допускается наличие трещин и иное нарушение целостности стекла, а сама конструкция окон должна обеспечивать возможность проведения проветривания помещений в любое время года (</w:t>
      </w:r>
      <w:hyperlink r:id="rId26" w:anchor="p_225" w:history="1">
        <w:r w:rsidRPr="004C2558">
          <w:rPr>
            <w:rFonts w:ascii="Arial" w:eastAsia="Times New Roman" w:hAnsi="Arial" w:cs="Arial"/>
            <w:color w:val="808080"/>
            <w:sz w:val="28"/>
            <w:szCs w:val="28"/>
            <w:u w:val="single"/>
            <w:lang w:eastAsia="ru-RU"/>
          </w:rPr>
          <w:t>п. 2.8.3, п. 2.7.2 СП 2.4.3648-20</w:t>
        </w:r>
      </w:hyperlink>
      <w:r w:rsidRPr="004C2558">
        <w:rPr>
          <w:rFonts w:ascii="Arial" w:eastAsia="Times New Roman" w:hAnsi="Arial" w:cs="Arial"/>
          <w:color w:val="333333"/>
          <w:sz w:val="28"/>
          <w:szCs w:val="28"/>
          <w:lang w:eastAsia="ru-RU"/>
        </w:rPr>
        <w:t>) – кстати, действующие санитарные правила дополнительно предусматривают оборудование окон, открываемых в весенний, летний и осенний периоды, москитными сетками (</w:t>
      </w:r>
      <w:hyperlink r:id="rId27" w:anchor="p_169" w:history="1">
        <w:r w:rsidRPr="004C2558">
          <w:rPr>
            <w:rFonts w:ascii="Arial" w:eastAsia="Times New Roman" w:hAnsi="Arial" w:cs="Arial"/>
            <w:color w:val="808080"/>
            <w:sz w:val="28"/>
            <w:szCs w:val="28"/>
            <w:u w:val="single"/>
            <w:lang w:eastAsia="ru-RU"/>
          </w:rPr>
          <w:t>п. 2.4.13 СП 2.4.3648-20</w:t>
        </w:r>
      </w:hyperlink>
      <w:r w:rsidRPr="004C2558">
        <w:rPr>
          <w:rFonts w:ascii="Arial" w:eastAsia="Times New Roman" w:hAnsi="Arial" w:cs="Arial"/>
          <w:color w:val="333333"/>
          <w:sz w:val="28"/>
          <w:szCs w:val="28"/>
          <w:lang w:eastAsia="ru-RU"/>
        </w:rPr>
        <w:t>);</w:t>
      </w:r>
      <w:proofErr w:type="gramEnd"/>
    </w:p>
    <w:p w:rsidR="004C2558" w:rsidRPr="004C2558" w:rsidRDefault="004C2558" w:rsidP="004C2558">
      <w:pPr>
        <w:numPr>
          <w:ilvl w:val="0"/>
          <w:numId w:val="2"/>
        </w:numPr>
        <w:shd w:val="clear" w:color="auto" w:fill="FFFFFF"/>
        <w:spacing w:before="40" w:after="0" w:line="180" w:lineRule="atLeast"/>
        <w:ind w:left="100"/>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 xml:space="preserve">естественному и искусственному освещению – уровни освещения должны соответствовать гигиеническим нормативам, не допускается использовать в одном помещении разные типы ламп или лампы с разным </w:t>
      </w:r>
      <w:proofErr w:type="spellStart"/>
      <w:r w:rsidRPr="004C2558">
        <w:rPr>
          <w:rFonts w:ascii="Arial" w:eastAsia="Times New Roman" w:hAnsi="Arial" w:cs="Arial"/>
          <w:color w:val="333333"/>
          <w:sz w:val="28"/>
          <w:szCs w:val="28"/>
          <w:lang w:eastAsia="ru-RU"/>
        </w:rPr>
        <w:t>светооизлучением</w:t>
      </w:r>
      <w:proofErr w:type="spellEnd"/>
      <w:r w:rsidRPr="004C2558">
        <w:rPr>
          <w:rFonts w:ascii="Arial" w:eastAsia="Times New Roman" w:hAnsi="Arial" w:cs="Arial"/>
          <w:color w:val="333333"/>
          <w:sz w:val="28"/>
          <w:szCs w:val="28"/>
          <w:lang w:eastAsia="ru-RU"/>
        </w:rPr>
        <w:t>, также нужно следить за исправностью источников искусственного освещения (</w:t>
      </w:r>
      <w:hyperlink r:id="rId28" w:anchor="p_209" w:history="1">
        <w:r w:rsidRPr="004C2558">
          <w:rPr>
            <w:rFonts w:ascii="Arial" w:eastAsia="Times New Roman" w:hAnsi="Arial" w:cs="Arial"/>
            <w:color w:val="808080"/>
            <w:sz w:val="28"/>
            <w:szCs w:val="28"/>
            <w:u w:val="single"/>
            <w:lang w:eastAsia="ru-RU"/>
          </w:rPr>
          <w:t>п. 2.8.1</w:t>
        </w:r>
      </w:hyperlink>
      <w:r w:rsidRPr="004C2558">
        <w:rPr>
          <w:rFonts w:ascii="Arial" w:eastAsia="Times New Roman" w:hAnsi="Arial" w:cs="Arial"/>
          <w:color w:val="333333"/>
          <w:sz w:val="28"/>
          <w:szCs w:val="28"/>
          <w:lang w:eastAsia="ru-RU"/>
        </w:rPr>
        <w:t>, </w:t>
      </w:r>
      <w:hyperlink r:id="rId29" w:anchor="p_228" w:history="1">
        <w:r w:rsidRPr="004C2558">
          <w:rPr>
            <w:rFonts w:ascii="Arial" w:eastAsia="Times New Roman" w:hAnsi="Arial" w:cs="Arial"/>
            <w:color w:val="808080"/>
            <w:sz w:val="28"/>
            <w:szCs w:val="28"/>
            <w:u w:val="single"/>
            <w:lang w:eastAsia="ru-RU"/>
          </w:rPr>
          <w:t>2.8.5</w:t>
        </w:r>
      </w:hyperlink>
      <w:r w:rsidRPr="004C2558">
        <w:rPr>
          <w:rFonts w:ascii="Arial" w:eastAsia="Times New Roman" w:hAnsi="Arial" w:cs="Arial"/>
          <w:color w:val="333333"/>
          <w:sz w:val="28"/>
          <w:szCs w:val="28"/>
          <w:lang w:eastAsia="ru-RU"/>
        </w:rPr>
        <w:t>, </w:t>
      </w:r>
      <w:hyperlink r:id="rId30" w:anchor="p_235" w:history="1">
        <w:r w:rsidRPr="004C2558">
          <w:rPr>
            <w:rFonts w:ascii="Arial" w:eastAsia="Times New Roman" w:hAnsi="Arial" w:cs="Arial"/>
            <w:color w:val="808080"/>
            <w:sz w:val="28"/>
            <w:szCs w:val="28"/>
            <w:u w:val="single"/>
            <w:lang w:eastAsia="ru-RU"/>
          </w:rPr>
          <w:t>2.8.9 СП 2.4.3648-20</w:t>
        </w:r>
      </w:hyperlink>
      <w:r w:rsidRPr="004C2558">
        <w:rPr>
          <w:rFonts w:ascii="Arial" w:eastAsia="Times New Roman" w:hAnsi="Arial" w:cs="Arial"/>
          <w:color w:val="333333"/>
          <w:sz w:val="28"/>
          <w:szCs w:val="28"/>
          <w:lang w:eastAsia="ru-RU"/>
        </w:rPr>
        <w:t>);</w:t>
      </w:r>
    </w:p>
    <w:p w:rsidR="004C2558" w:rsidRPr="004C2558" w:rsidRDefault="004C2558" w:rsidP="004C2558">
      <w:pPr>
        <w:numPr>
          <w:ilvl w:val="0"/>
          <w:numId w:val="2"/>
        </w:numPr>
        <w:shd w:val="clear" w:color="auto" w:fill="FFFFFF"/>
        <w:spacing w:before="40" w:after="0" w:line="180" w:lineRule="atLeast"/>
        <w:ind w:left="100"/>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наличию в каждом помещении емкости для сбора мусора, переполнение которой не допускается (</w:t>
      </w:r>
      <w:proofErr w:type="spellStart"/>
      <w:r w:rsidRPr="004C2558">
        <w:rPr>
          <w:rFonts w:ascii="Arial" w:eastAsia="Times New Roman" w:hAnsi="Arial" w:cs="Arial"/>
          <w:color w:val="333333"/>
          <w:sz w:val="28"/>
          <w:szCs w:val="28"/>
          <w:lang w:eastAsia="ru-RU"/>
        </w:rPr>
        <w:fldChar w:fldCharType="begin"/>
      </w:r>
      <w:r w:rsidRPr="004C2558">
        <w:rPr>
          <w:rFonts w:ascii="Arial" w:eastAsia="Times New Roman" w:hAnsi="Arial" w:cs="Arial"/>
          <w:color w:val="333333"/>
          <w:sz w:val="28"/>
          <w:szCs w:val="28"/>
          <w:lang w:eastAsia="ru-RU"/>
        </w:rPr>
        <w:instrText xml:space="preserve"> HYPERLINK "https://base.garant.ru/75093644/" \l "p_278" </w:instrText>
      </w:r>
      <w:r w:rsidRPr="004C2558">
        <w:rPr>
          <w:rFonts w:ascii="Arial" w:eastAsia="Times New Roman" w:hAnsi="Arial" w:cs="Arial"/>
          <w:color w:val="333333"/>
          <w:sz w:val="28"/>
          <w:szCs w:val="28"/>
          <w:lang w:eastAsia="ru-RU"/>
        </w:rPr>
        <w:fldChar w:fldCharType="separate"/>
      </w:r>
      <w:r w:rsidRPr="004C2558">
        <w:rPr>
          <w:rFonts w:ascii="Arial" w:eastAsia="Times New Roman" w:hAnsi="Arial" w:cs="Arial"/>
          <w:color w:val="808080"/>
          <w:sz w:val="28"/>
          <w:szCs w:val="28"/>
          <w:u w:val="single"/>
          <w:lang w:eastAsia="ru-RU"/>
        </w:rPr>
        <w:t>абз</w:t>
      </w:r>
      <w:proofErr w:type="spellEnd"/>
      <w:r w:rsidRPr="004C2558">
        <w:rPr>
          <w:rFonts w:ascii="Arial" w:eastAsia="Times New Roman" w:hAnsi="Arial" w:cs="Arial"/>
          <w:color w:val="808080"/>
          <w:sz w:val="28"/>
          <w:szCs w:val="28"/>
          <w:u w:val="single"/>
          <w:lang w:eastAsia="ru-RU"/>
        </w:rPr>
        <w:t>. 7 п. 2.11.1 СП 2.4.3648-20</w:t>
      </w:r>
      <w:r w:rsidRPr="004C2558">
        <w:rPr>
          <w:rFonts w:ascii="Arial" w:eastAsia="Times New Roman" w:hAnsi="Arial" w:cs="Arial"/>
          <w:color w:val="333333"/>
          <w:sz w:val="28"/>
          <w:szCs w:val="28"/>
          <w:lang w:eastAsia="ru-RU"/>
        </w:rPr>
        <w:fldChar w:fldCharType="end"/>
      </w:r>
      <w:r w:rsidRPr="004C2558">
        <w:rPr>
          <w:rFonts w:ascii="Arial" w:eastAsia="Times New Roman" w:hAnsi="Arial" w:cs="Arial"/>
          <w:color w:val="333333"/>
          <w:sz w:val="28"/>
          <w:szCs w:val="28"/>
          <w:lang w:eastAsia="ru-RU"/>
        </w:rPr>
        <w:t>).</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При этом</w:t>
      </w:r>
      <w:proofErr w:type="gramStart"/>
      <w:r w:rsidRPr="004C2558">
        <w:rPr>
          <w:rFonts w:ascii="Arial" w:eastAsia="Times New Roman" w:hAnsi="Arial" w:cs="Arial"/>
          <w:color w:val="333333"/>
          <w:sz w:val="28"/>
          <w:szCs w:val="28"/>
          <w:lang w:eastAsia="ru-RU"/>
        </w:rPr>
        <w:t>,</w:t>
      </w:r>
      <w:proofErr w:type="gramEnd"/>
      <w:r w:rsidRPr="004C2558">
        <w:rPr>
          <w:rFonts w:ascii="Arial" w:eastAsia="Times New Roman" w:hAnsi="Arial" w:cs="Arial"/>
          <w:color w:val="333333"/>
          <w:sz w:val="28"/>
          <w:szCs w:val="28"/>
          <w:lang w:eastAsia="ru-RU"/>
        </w:rPr>
        <w:t xml:space="preserve"> в отличие от утративших силу </w:t>
      </w:r>
      <w:proofErr w:type="spellStart"/>
      <w:r w:rsidRPr="004C2558">
        <w:rPr>
          <w:rFonts w:ascii="Arial" w:eastAsia="Times New Roman" w:hAnsi="Arial" w:cs="Arial"/>
          <w:color w:val="333333"/>
          <w:sz w:val="28"/>
          <w:szCs w:val="28"/>
          <w:lang w:eastAsia="ru-RU"/>
        </w:rPr>
        <w:fldChar w:fldCharType="begin"/>
      </w:r>
      <w:r w:rsidRPr="004C2558">
        <w:rPr>
          <w:rFonts w:ascii="Arial" w:eastAsia="Times New Roman" w:hAnsi="Arial" w:cs="Arial"/>
          <w:color w:val="333333"/>
          <w:sz w:val="28"/>
          <w:szCs w:val="28"/>
          <w:lang w:eastAsia="ru-RU"/>
        </w:rPr>
        <w:instrText xml:space="preserve"> HYPERLINK "https://base.garant.ru/12183577/53f89421bbdaf741eb2d1ecc4ddb4c33/" </w:instrText>
      </w:r>
      <w:r w:rsidRPr="004C2558">
        <w:rPr>
          <w:rFonts w:ascii="Arial" w:eastAsia="Times New Roman" w:hAnsi="Arial" w:cs="Arial"/>
          <w:color w:val="333333"/>
          <w:sz w:val="28"/>
          <w:szCs w:val="28"/>
          <w:lang w:eastAsia="ru-RU"/>
        </w:rPr>
        <w:fldChar w:fldCharType="separate"/>
      </w:r>
      <w:r w:rsidRPr="004C2558">
        <w:rPr>
          <w:rFonts w:ascii="Arial" w:eastAsia="Times New Roman" w:hAnsi="Arial" w:cs="Arial"/>
          <w:color w:val="808080"/>
          <w:sz w:val="28"/>
          <w:szCs w:val="28"/>
          <w:u w:val="single"/>
          <w:lang w:eastAsia="ru-RU"/>
        </w:rPr>
        <w:t>СанПиН</w:t>
      </w:r>
      <w:proofErr w:type="spellEnd"/>
      <w:r w:rsidRPr="004C2558">
        <w:rPr>
          <w:rFonts w:ascii="Arial" w:eastAsia="Times New Roman" w:hAnsi="Arial" w:cs="Arial"/>
          <w:color w:val="808080"/>
          <w:sz w:val="28"/>
          <w:szCs w:val="28"/>
          <w:u w:val="single"/>
          <w:lang w:eastAsia="ru-RU"/>
        </w:rPr>
        <w:t xml:space="preserve"> 2.4.2.2821-10</w:t>
      </w:r>
      <w:r w:rsidRPr="004C2558">
        <w:rPr>
          <w:rFonts w:ascii="Arial" w:eastAsia="Times New Roman" w:hAnsi="Arial" w:cs="Arial"/>
          <w:color w:val="333333"/>
          <w:sz w:val="28"/>
          <w:szCs w:val="28"/>
          <w:lang w:eastAsia="ru-RU"/>
        </w:rPr>
        <w:fldChar w:fldCharType="end"/>
      </w:r>
      <w:r w:rsidRPr="004C2558">
        <w:rPr>
          <w:rFonts w:ascii="Arial" w:eastAsia="Times New Roman" w:hAnsi="Arial" w:cs="Arial"/>
          <w:color w:val="333333"/>
          <w:sz w:val="28"/>
          <w:szCs w:val="28"/>
          <w:lang w:eastAsia="ru-RU"/>
        </w:rPr>
        <w:t>, допускается предусматривать трансформируемые пространства для многофункционального назначения – актовый зал, обеденный зал, рекреации, библиотека, спортивный зал, учебные классы (</w:t>
      </w:r>
      <w:hyperlink r:id="rId31" w:anchor="p_110" w:history="1">
        <w:r w:rsidRPr="004C2558">
          <w:rPr>
            <w:rFonts w:ascii="Arial" w:eastAsia="Times New Roman" w:hAnsi="Arial" w:cs="Arial"/>
            <w:color w:val="808080"/>
            <w:sz w:val="28"/>
            <w:szCs w:val="28"/>
            <w:u w:val="single"/>
            <w:lang w:eastAsia="ru-RU"/>
          </w:rPr>
          <w:t>п. 2.3.2 СП 2.4.3648-20</w:t>
        </w:r>
      </w:hyperlink>
      <w:r w:rsidRPr="004C2558">
        <w:rPr>
          <w:rFonts w:ascii="Arial" w:eastAsia="Times New Roman" w:hAnsi="Arial" w:cs="Arial"/>
          <w:color w:val="333333"/>
          <w:sz w:val="28"/>
          <w:szCs w:val="28"/>
          <w:lang w:eastAsia="ru-RU"/>
        </w:rPr>
        <w:t>).</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proofErr w:type="gramStart"/>
      <w:r w:rsidRPr="004C2558">
        <w:rPr>
          <w:rFonts w:ascii="Arial" w:eastAsia="Times New Roman" w:hAnsi="Arial" w:cs="Arial"/>
          <w:color w:val="333333"/>
          <w:sz w:val="28"/>
          <w:szCs w:val="28"/>
          <w:lang w:eastAsia="ru-RU"/>
        </w:rPr>
        <w:t>Нормативы площадей основных помещений образовательных организаций тоже строго регламентированы – они представлены в виде </w:t>
      </w:r>
      <w:hyperlink r:id="rId32" w:anchor="p_60759" w:history="1">
        <w:r w:rsidRPr="004C2558">
          <w:rPr>
            <w:rFonts w:ascii="Arial" w:eastAsia="Times New Roman" w:hAnsi="Arial" w:cs="Arial"/>
            <w:color w:val="808080"/>
            <w:sz w:val="28"/>
            <w:szCs w:val="28"/>
            <w:u w:val="single"/>
            <w:lang w:eastAsia="ru-RU"/>
          </w:rPr>
          <w:t>таблицы</w:t>
        </w:r>
      </w:hyperlink>
      <w:r w:rsidRPr="004C2558">
        <w:rPr>
          <w:rFonts w:ascii="Arial" w:eastAsia="Times New Roman" w:hAnsi="Arial" w:cs="Arial"/>
          <w:color w:val="333333"/>
          <w:sz w:val="28"/>
          <w:szCs w:val="28"/>
          <w:lang w:eastAsia="ru-RU"/>
        </w:rPr>
        <w:t> в </w:t>
      </w:r>
      <w:proofErr w:type="spellStart"/>
      <w:r w:rsidRPr="004C2558">
        <w:rPr>
          <w:rFonts w:ascii="Arial" w:eastAsia="Times New Roman" w:hAnsi="Arial" w:cs="Arial"/>
          <w:color w:val="333333"/>
          <w:sz w:val="28"/>
          <w:szCs w:val="28"/>
          <w:lang w:eastAsia="ru-RU"/>
        </w:rPr>
        <w:fldChar w:fldCharType="begin"/>
      </w:r>
      <w:r w:rsidRPr="004C2558">
        <w:rPr>
          <w:rFonts w:ascii="Arial" w:eastAsia="Times New Roman" w:hAnsi="Arial" w:cs="Arial"/>
          <w:color w:val="333333"/>
          <w:sz w:val="28"/>
          <w:szCs w:val="28"/>
          <w:lang w:eastAsia="ru-RU"/>
        </w:rPr>
        <w:instrText xml:space="preserve"> HYPERLINK "http://base.garant.ru/400274954/" \l "block_1000" </w:instrText>
      </w:r>
      <w:r w:rsidRPr="004C2558">
        <w:rPr>
          <w:rFonts w:ascii="Arial" w:eastAsia="Times New Roman" w:hAnsi="Arial" w:cs="Arial"/>
          <w:color w:val="333333"/>
          <w:sz w:val="28"/>
          <w:szCs w:val="28"/>
          <w:lang w:eastAsia="ru-RU"/>
        </w:rPr>
        <w:fldChar w:fldCharType="separate"/>
      </w:r>
      <w:r w:rsidRPr="004C2558">
        <w:rPr>
          <w:rFonts w:ascii="Arial" w:eastAsia="Times New Roman" w:hAnsi="Arial" w:cs="Arial"/>
          <w:color w:val="808080"/>
          <w:sz w:val="28"/>
          <w:szCs w:val="28"/>
          <w:u w:val="single"/>
          <w:lang w:eastAsia="ru-RU"/>
        </w:rPr>
        <w:t>СанПиН</w:t>
      </w:r>
      <w:proofErr w:type="spellEnd"/>
      <w:r w:rsidRPr="004C2558">
        <w:rPr>
          <w:rFonts w:ascii="Arial" w:eastAsia="Times New Roman" w:hAnsi="Arial" w:cs="Arial"/>
          <w:color w:val="808080"/>
          <w:sz w:val="28"/>
          <w:szCs w:val="28"/>
          <w:u w:val="single"/>
          <w:lang w:eastAsia="ru-RU"/>
        </w:rPr>
        <w:t xml:space="preserve"> 1.2.3685-21</w:t>
      </w:r>
      <w:r w:rsidRPr="004C2558">
        <w:rPr>
          <w:rFonts w:ascii="Arial" w:eastAsia="Times New Roman" w:hAnsi="Arial" w:cs="Arial"/>
          <w:color w:val="333333"/>
          <w:sz w:val="28"/>
          <w:szCs w:val="28"/>
          <w:lang w:eastAsia="ru-RU"/>
        </w:rPr>
        <w:fldChar w:fldCharType="end"/>
      </w:r>
      <w:r w:rsidRPr="004C2558">
        <w:rPr>
          <w:rFonts w:ascii="Arial" w:eastAsia="Times New Roman" w:hAnsi="Arial" w:cs="Arial"/>
          <w:color w:val="333333"/>
          <w:sz w:val="28"/>
          <w:szCs w:val="28"/>
          <w:lang w:eastAsia="ru-RU"/>
        </w:rPr>
        <w:t>. К примеру, площадь учебных помещений при организации групповых форм работы и индивидуальных занятий берется из расчета 3,5 кв. м/чел, помещений, оборудованных индивидуальными рабочими местами с персональным компьютером, – 4,5 кв. м/рабочее место, мастерских трудового обучения, кабинета кулинарии и домоводства – 6 кв</w:t>
      </w:r>
      <w:proofErr w:type="gramEnd"/>
      <w:r w:rsidRPr="004C2558">
        <w:rPr>
          <w:rFonts w:ascii="Arial" w:eastAsia="Times New Roman" w:hAnsi="Arial" w:cs="Arial"/>
          <w:color w:val="333333"/>
          <w:sz w:val="28"/>
          <w:szCs w:val="28"/>
          <w:lang w:eastAsia="ru-RU"/>
        </w:rPr>
        <w:t xml:space="preserve">. </w:t>
      </w:r>
      <w:proofErr w:type="gramStart"/>
      <w:r w:rsidRPr="004C2558">
        <w:rPr>
          <w:rFonts w:ascii="Arial" w:eastAsia="Times New Roman" w:hAnsi="Arial" w:cs="Arial"/>
          <w:color w:val="333333"/>
          <w:sz w:val="28"/>
          <w:szCs w:val="28"/>
          <w:lang w:eastAsia="ru-RU"/>
        </w:rPr>
        <w:t>м/рабочее место, туалетов – 0,1 кв. м/чел, комнат гигиены девочек – 3 кв. м. Актовый зал должен быть не менее 0,65 кв. м/посадочное место, а спортивный зал – 10 кв. м/чел с раздевалкой минимальной площадью 14 кв. м. Ширина рекреаций зависит от расположения кабинетов: при их одностороннем расположении – 4 м, при двухстороннем – 6 м.</w:t>
      </w:r>
      <w:proofErr w:type="gramEnd"/>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proofErr w:type="gramStart"/>
      <w:r w:rsidRPr="004C2558">
        <w:rPr>
          <w:rFonts w:ascii="Arial" w:eastAsia="Times New Roman" w:hAnsi="Arial" w:cs="Arial"/>
          <w:color w:val="333333"/>
          <w:sz w:val="28"/>
          <w:szCs w:val="28"/>
          <w:lang w:eastAsia="ru-RU"/>
        </w:rPr>
        <w:t>Отдельный блок правил касается учебной мебели – </w:t>
      </w:r>
      <w:hyperlink r:id="rId33" w:anchor="p_60975" w:history="1">
        <w:r w:rsidRPr="004C2558">
          <w:rPr>
            <w:rFonts w:ascii="Arial" w:eastAsia="Times New Roman" w:hAnsi="Arial" w:cs="Arial"/>
            <w:color w:val="808080"/>
            <w:sz w:val="28"/>
            <w:szCs w:val="28"/>
            <w:u w:val="single"/>
            <w:lang w:eastAsia="ru-RU"/>
          </w:rPr>
          <w:t>требования</w:t>
        </w:r>
      </w:hyperlink>
      <w:r w:rsidRPr="004C2558">
        <w:rPr>
          <w:rFonts w:ascii="Arial" w:eastAsia="Times New Roman" w:hAnsi="Arial" w:cs="Arial"/>
          <w:color w:val="333333"/>
          <w:sz w:val="28"/>
          <w:szCs w:val="28"/>
          <w:lang w:eastAsia="ru-RU"/>
        </w:rPr>
        <w:t> к ней учитывают не только функциональные размеры, которые должны соответствовать росту ребенка (например, ребенка ростом 130-145 см нужно обеспечить столом высотой 58 см и стулом с высотой сиденья 34 см, если рост составляет 145-160 см, то стол должен быть высотой 64 см, а стул – 38 см, при росте 160-175 см – 70 см и</w:t>
      </w:r>
      <w:proofErr w:type="gramEnd"/>
      <w:r w:rsidRPr="004C2558">
        <w:rPr>
          <w:rFonts w:ascii="Arial" w:eastAsia="Times New Roman" w:hAnsi="Arial" w:cs="Arial"/>
          <w:color w:val="333333"/>
          <w:sz w:val="28"/>
          <w:szCs w:val="28"/>
          <w:lang w:eastAsia="ru-RU"/>
        </w:rPr>
        <w:t xml:space="preserve"> </w:t>
      </w:r>
      <w:proofErr w:type="gramStart"/>
      <w:r w:rsidRPr="004C2558">
        <w:rPr>
          <w:rFonts w:ascii="Arial" w:eastAsia="Times New Roman" w:hAnsi="Arial" w:cs="Arial"/>
          <w:color w:val="333333"/>
          <w:sz w:val="28"/>
          <w:szCs w:val="28"/>
          <w:lang w:eastAsia="ru-RU"/>
        </w:rPr>
        <w:t>42 см, а при 175-185 см – 76 см и 46 см соответственно), но и порядок расстановки ее в классе.</w:t>
      </w:r>
      <w:proofErr w:type="gramEnd"/>
      <w:r w:rsidRPr="004C2558">
        <w:rPr>
          <w:rFonts w:ascii="Arial" w:eastAsia="Times New Roman" w:hAnsi="Arial" w:cs="Arial"/>
          <w:color w:val="333333"/>
          <w:sz w:val="28"/>
          <w:szCs w:val="28"/>
          <w:lang w:eastAsia="ru-RU"/>
        </w:rPr>
        <w:t xml:space="preserve"> </w:t>
      </w:r>
      <w:proofErr w:type="gramStart"/>
      <w:r w:rsidRPr="004C2558">
        <w:rPr>
          <w:rFonts w:ascii="Arial" w:eastAsia="Times New Roman" w:hAnsi="Arial" w:cs="Arial"/>
          <w:color w:val="333333"/>
          <w:sz w:val="28"/>
          <w:szCs w:val="28"/>
          <w:lang w:eastAsia="ru-RU"/>
        </w:rPr>
        <w:t xml:space="preserve">Так, расстояние между столами и стенами, а также между рядами столов должно быть не меньше 50 см, от учебной доски до первого ряда столов – 240 см, а до последнего ряда столов – не </w:t>
      </w:r>
      <w:r w:rsidRPr="004C2558">
        <w:rPr>
          <w:rFonts w:ascii="Arial" w:eastAsia="Times New Roman" w:hAnsi="Arial" w:cs="Arial"/>
          <w:color w:val="333333"/>
          <w:sz w:val="28"/>
          <w:szCs w:val="28"/>
          <w:lang w:eastAsia="ru-RU"/>
        </w:rPr>
        <w:lastRenderedPageBreak/>
        <w:t>больше 860 см. При этом меньшие по размеру парты должны стоять ближе к доске, а большие – дальше от нее.</w:t>
      </w:r>
      <w:proofErr w:type="gramEnd"/>
      <w:r w:rsidRPr="004C2558">
        <w:rPr>
          <w:rFonts w:ascii="Arial" w:eastAsia="Times New Roman" w:hAnsi="Arial" w:cs="Arial"/>
          <w:color w:val="333333"/>
          <w:sz w:val="28"/>
          <w:szCs w:val="28"/>
          <w:lang w:eastAsia="ru-RU"/>
        </w:rPr>
        <w:t xml:space="preserve"> В учебных помещениях нельзя использовать табуретки и скамейки вместо стульев, а вся вновь приобретаемая мебель должна иметь документы об оценке (подтверждения) соответствия требованиям Технического регламента Таможенного союза </w:t>
      </w:r>
      <w:proofErr w:type="gramStart"/>
      <w:r w:rsidRPr="004C2558">
        <w:rPr>
          <w:rFonts w:ascii="Arial" w:eastAsia="Times New Roman" w:hAnsi="Arial" w:cs="Arial"/>
          <w:color w:val="333333"/>
          <w:sz w:val="28"/>
          <w:szCs w:val="28"/>
          <w:lang w:eastAsia="ru-RU"/>
        </w:rPr>
        <w:t>ТР</w:t>
      </w:r>
      <w:proofErr w:type="gramEnd"/>
      <w:r w:rsidRPr="004C2558">
        <w:rPr>
          <w:rFonts w:ascii="Arial" w:eastAsia="Times New Roman" w:hAnsi="Arial" w:cs="Arial"/>
          <w:color w:val="333333"/>
          <w:sz w:val="28"/>
          <w:szCs w:val="28"/>
          <w:lang w:eastAsia="ru-RU"/>
        </w:rPr>
        <w:t xml:space="preserve"> ТС 025/2012 "</w:t>
      </w:r>
      <w:hyperlink r:id="rId34" w:anchor="block_1000" w:history="1">
        <w:r w:rsidRPr="004C2558">
          <w:rPr>
            <w:rFonts w:ascii="Arial" w:eastAsia="Times New Roman" w:hAnsi="Arial" w:cs="Arial"/>
            <w:color w:val="808080"/>
            <w:sz w:val="28"/>
            <w:szCs w:val="28"/>
            <w:u w:val="single"/>
            <w:lang w:eastAsia="ru-RU"/>
          </w:rPr>
          <w:t>О безопасности мебельной продукции</w:t>
        </w:r>
      </w:hyperlink>
      <w:r w:rsidRPr="004C2558">
        <w:rPr>
          <w:rFonts w:ascii="Arial" w:eastAsia="Times New Roman" w:hAnsi="Arial" w:cs="Arial"/>
          <w:color w:val="333333"/>
          <w:sz w:val="28"/>
          <w:szCs w:val="28"/>
          <w:lang w:eastAsia="ru-RU"/>
        </w:rPr>
        <w:t>" (</w:t>
      </w:r>
      <w:hyperlink r:id="rId35" w:anchor="p_116" w:history="1">
        <w:r w:rsidRPr="004C2558">
          <w:rPr>
            <w:rFonts w:ascii="Arial" w:eastAsia="Times New Roman" w:hAnsi="Arial" w:cs="Arial"/>
            <w:color w:val="808080"/>
            <w:sz w:val="28"/>
            <w:szCs w:val="28"/>
            <w:u w:val="single"/>
            <w:lang w:eastAsia="ru-RU"/>
          </w:rPr>
          <w:t>п. 2.4.3 СП 2.4.3648-20</w:t>
        </w:r>
      </w:hyperlink>
      <w:r w:rsidRPr="004C2558">
        <w:rPr>
          <w:rFonts w:ascii="Arial" w:eastAsia="Times New Roman" w:hAnsi="Arial" w:cs="Arial"/>
          <w:color w:val="333333"/>
          <w:sz w:val="28"/>
          <w:szCs w:val="28"/>
          <w:lang w:eastAsia="ru-RU"/>
        </w:rPr>
        <w:t>).</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proofErr w:type="gramStart"/>
      <w:r w:rsidRPr="004C2558">
        <w:rPr>
          <w:rFonts w:ascii="Arial" w:eastAsia="Times New Roman" w:hAnsi="Arial" w:cs="Arial"/>
          <w:color w:val="333333"/>
          <w:sz w:val="28"/>
          <w:szCs w:val="28"/>
          <w:lang w:eastAsia="ru-RU"/>
        </w:rPr>
        <w:t>Отметим, от площади учебных кабинетов и расстановки в нем мебели напрямую зависит определение допустимого количества обучающихся в классе – должны быть соблюдены нормы площади на одного обучающегося и требования к расстановке мебели в учебных кабинетах (</w:t>
      </w:r>
      <w:hyperlink r:id="rId36" w:anchor="p_59" w:history="1">
        <w:r w:rsidRPr="004C2558">
          <w:rPr>
            <w:rFonts w:ascii="Arial" w:eastAsia="Times New Roman" w:hAnsi="Arial" w:cs="Arial"/>
            <w:color w:val="808080"/>
            <w:sz w:val="28"/>
            <w:szCs w:val="28"/>
            <w:u w:val="single"/>
            <w:lang w:eastAsia="ru-RU"/>
          </w:rPr>
          <w:t>п. 23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r w:rsidRPr="004C2558">
        <w:rPr>
          <w:rFonts w:ascii="Arial" w:eastAsia="Times New Roman" w:hAnsi="Arial" w:cs="Arial"/>
          <w:color w:val="333333"/>
          <w:sz w:val="28"/>
          <w:szCs w:val="28"/>
          <w:lang w:eastAsia="ru-RU"/>
        </w:rPr>
        <w:t>, утв. </w:t>
      </w:r>
      <w:hyperlink r:id="rId37" w:history="1">
        <w:r w:rsidRPr="004C2558">
          <w:rPr>
            <w:rFonts w:ascii="Arial" w:eastAsia="Times New Roman" w:hAnsi="Arial" w:cs="Arial"/>
            <w:color w:val="808080"/>
            <w:sz w:val="28"/>
            <w:szCs w:val="28"/>
            <w:u w:val="single"/>
            <w:lang w:eastAsia="ru-RU"/>
          </w:rPr>
          <w:t xml:space="preserve">Приказом </w:t>
        </w:r>
        <w:proofErr w:type="spellStart"/>
        <w:r w:rsidRPr="004C2558">
          <w:rPr>
            <w:rFonts w:ascii="Arial" w:eastAsia="Times New Roman" w:hAnsi="Arial" w:cs="Arial"/>
            <w:color w:val="808080"/>
            <w:sz w:val="28"/>
            <w:szCs w:val="28"/>
            <w:u w:val="single"/>
            <w:lang w:eastAsia="ru-RU"/>
          </w:rPr>
          <w:t>Минпросвещения</w:t>
        </w:r>
        <w:proofErr w:type="spellEnd"/>
        <w:r w:rsidRPr="004C2558">
          <w:rPr>
            <w:rFonts w:ascii="Arial" w:eastAsia="Times New Roman" w:hAnsi="Arial" w:cs="Arial"/>
            <w:color w:val="808080"/>
            <w:sz w:val="28"/>
            <w:szCs w:val="28"/>
            <w:u w:val="single"/>
            <w:lang w:eastAsia="ru-RU"/>
          </w:rPr>
          <w:t xml:space="preserve"> России</w:t>
        </w:r>
        <w:proofErr w:type="gramEnd"/>
        <w:r w:rsidRPr="004C2558">
          <w:rPr>
            <w:rFonts w:ascii="Arial" w:eastAsia="Times New Roman" w:hAnsi="Arial" w:cs="Arial"/>
            <w:color w:val="808080"/>
            <w:sz w:val="28"/>
            <w:szCs w:val="28"/>
            <w:u w:val="single"/>
            <w:lang w:eastAsia="ru-RU"/>
          </w:rPr>
          <w:t xml:space="preserve"> от 22 марта 2021 г. № 115</w:t>
        </w:r>
      </w:hyperlink>
      <w:r w:rsidRPr="004C2558">
        <w:rPr>
          <w:rFonts w:ascii="Arial" w:eastAsia="Times New Roman" w:hAnsi="Arial" w:cs="Arial"/>
          <w:color w:val="333333"/>
          <w:sz w:val="28"/>
          <w:szCs w:val="28"/>
          <w:lang w:eastAsia="ru-RU"/>
        </w:rPr>
        <w:t>, </w:t>
      </w:r>
      <w:hyperlink r:id="rId38" w:anchor="block_13414" w:history="1">
        <w:r w:rsidRPr="004C2558">
          <w:rPr>
            <w:rFonts w:ascii="Arial" w:eastAsia="Times New Roman" w:hAnsi="Arial" w:cs="Arial"/>
            <w:color w:val="808080"/>
            <w:sz w:val="28"/>
            <w:szCs w:val="28"/>
            <w:u w:val="single"/>
            <w:lang w:eastAsia="ru-RU"/>
          </w:rPr>
          <w:t>п. 3.4.14 СП 2.4.3648-20</w:t>
        </w:r>
      </w:hyperlink>
      <w:r w:rsidRPr="004C2558">
        <w:rPr>
          <w:rFonts w:ascii="Arial" w:eastAsia="Times New Roman" w:hAnsi="Arial" w:cs="Arial"/>
          <w:color w:val="333333"/>
          <w:sz w:val="28"/>
          <w:szCs w:val="28"/>
          <w:lang w:eastAsia="ru-RU"/>
        </w:rPr>
        <w:t>). Так, расчет площади учебных кабинетов исходит из того, что на одного обучающегося при фронтальных формах занятий должно приходиться не менее 2,5 кв. м, а при организации групповых форм работы и индивидуальных занятий – не менее 3,5 кв. м площади, не занятой мебелью для хранения учебников и оборудования. В этот расчет также не включается рабочее место учителя (</w:t>
      </w:r>
      <w:hyperlink r:id="rId39" w:anchor="block_13414" w:history="1">
        <w:r w:rsidRPr="004C2558">
          <w:rPr>
            <w:rFonts w:ascii="Arial" w:eastAsia="Times New Roman" w:hAnsi="Arial" w:cs="Arial"/>
            <w:color w:val="808080"/>
            <w:sz w:val="28"/>
            <w:szCs w:val="28"/>
            <w:u w:val="single"/>
            <w:lang w:eastAsia="ru-RU"/>
          </w:rPr>
          <w:t>п. 3.4.14 СП 2.4.3648-20</w:t>
        </w:r>
      </w:hyperlink>
      <w:r w:rsidRPr="004C2558">
        <w:rPr>
          <w:rFonts w:ascii="Arial" w:eastAsia="Times New Roman" w:hAnsi="Arial" w:cs="Arial"/>
          <w:color w:val="333333"/>
          <w:sz w:val="28"/>
          <w:szCs w:val="28"/>
          <w:lang w:eastAsia="ru-RU"/>
        </w:rPr>
        <w:t>). Увеличивать установленное число парт (столов), а также превышать нормативную вместимость в учебных классах и кабинетах запрещено действующими правилами противопожарного режима (</w:t>
      </w:r>
      <w:hyperlink r:id="rId40" w:anchor="p_259" w:history="1">
        <w:r w:rsidRPr="004C2558">
          <w:rPr>
            <w:rFonts w:ascii="Arial" w:eastAsia="Times New Roman" w:hAnsi="Arial" w:cs="Arial"/>
            <w:color w:val="808080"/>
            <w:sz w:val="28"/>
            <w:szCs w:val="28"/>
            <w:u w:val="single"/>
            <w:lang w:eastAsia="ru-RU"/>
          </w:rPr>
          <w:t>п. 91 Правил противопожарного режима в Российской Федерации</w:t>
        </w:r>
      </w:hyperlink>
      <w:r w:rsidRPr="004C2558">
        <w:rPr>
          <w:rFonts w:ascii="Arial" w:eastAsia="Times New Roman" w:hAnsi="Arial" w:cs="Arial"/>
          <w:color w:val="333333"/>
          <w:sz w:val="28"/>
          <w:szCs w:val="28"/>
          <w:lang w:eastAsia="ru-RU"/>
        </w:rPr>
        <w:t>, утв. </w:t>
      </w:r>
      <w:hyperlink r:id="rId41" w:history="1">
        <w:r w:rsidRPr="004C2558">
          <w:rPr>
            <w:rFonts w:ascii="Arial" w:eastAsia="Times New Roman" w:hAnsi="Arial" w:cs="Arial"/>
            <w:color w:val="808080"/>
            <w:sz w:val="28"/>
            <w:szCs w:val="28"/>
            <w:u w:val="single"/>
            <w:lang w:eastAsia="ru-RU"/>
          </w:rPr>
          <w:t>Постановлением Правительства РФ от 16 сентября 2020 г. № 1479</w:t>
        </w:r>
      </w:hyperlink>
      <w:r w:rsidRPr="004C2558">
        <w:rPr>
          <w:rFonts w:ascii="Arial" w:eastAsia="Times New Roman" w:hAnsi="Arial" w:cs="Arial"/>
          <w:color w:val="333333"/>
          <w:sz w:val="28"/>
          <w:szCs w:val="28"/>
          <w:lang w:eastAsia="ru-RU"/>
        </w:rPr>
        <w:t>).</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Еще одним важным требованием к учебным помещениям является их оборудование классными досками. Если в таком качестве используются учебные доски, для работы с которыми применяется мел, то они должны иметь темное антибликовое покрытие, а рабочее поле – подсвечено дополнительным источником искусственного освещения. При использовании маркерной доски выбираются цвета маркера контрастного цвета по отношению к цвету доски. Если же устанавливается интерактивная доска, то ее размер по диагонали должен составлять не менее 165,1 см, а размещение по центру фронтальной стены класса должно обеспечивать обучающимся доступ ко всей поверхности. "Активная поверхность интерактивной доски должна быть матовой. Размещение проектора интерактивной доски должно исключать для пользователей возможность возникновения слепящего эффекта", – отмечается в </w:t>
      </w:r>
      <w:hyperlink r:id="rId42" w:anchor="p_126" w:history="1">
        <w:r w:rsidRPr="004C2558">
          <w:rPr>
            <w:rFonts w:ascii="Arial" w:eastAsia="Times New Roman" w:hAnsi="Arial" w:cs="Arial"/>
            <w:color w:val="808080"/>
            <w:sz w:val="28"/>
            <w:szCs w:val="28"/>
            <w:u w:val="single"/>
            <w:lang w:eastAsia="ru-RU"/>
          </w:rPr>
          <w:t>п. 2.4.4 СП 2.4.3648-20</w:t>
        </w:r>
      </w:hyperlink>
      <w:r w:rsidRPr="004C2558">
        <w:rPr>
          <w:rFonts w:ascii="Arial" w:eastAsia="Times New Roman" w:hAnsi="Arial" w:cs="Arial"/>
          <w:color w:val="333333"/>
          <w:sz w:val="28"/>
          <w:szCs w:val="28"/>
          <w:lang w:eastAsia="ru-RU"/>
        </w:rPr>
        <w:t>. При этом угол видимости учебной доски для учеников младших классов должен составлять 45°, для остальных – 35°.</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Также </w:t>
      </w:r>
      <w:hyperlink r:id="rId43" w:anchor="block_1000" w:history="1">
        <w:r w:rsidRPr="004C2558">
          <w:rPr>
            <w:rFonts w:ascii="Arial" w:eastAsia="Times New Roman" w:hAnsi="Arial" w:cs="Arial"/>
            <w:color w:val="808080"/>
            <w:sz w:val="28"/>
            <w:szCs w:val="28"/>
            <w:u w:val="single"/>
            <w:lang w:eastAsia="ru-RU"/>
          </w:rPr>
          <w:t>СП 2.4.3648-20</w:t>
        </w:r>
      </w:hyperlink>
      <w:r w:rsidRPr="004C2558">
        <w:rPr>
          <w:rFonts w:ascii="Arial" w:eastAsia="Times New Roman" w:hAnsi="Arial" w:cs="Arial"/>
          <w:color w:val="333333"/>
          <w:sz w:val="28"/>
          <w:szCs w:val="28"/>
          <w:lang w:eastAsia="ru-RU"/>
        </w:rPr>
        <w:t xml:space="preserve"> подробно описывают, какое освещение должно быть в учебных кабинетах. Речь идет о наличии естественного </w:t>
      </w:r>
      <w:r w:rsidRPr="004C2558">
        <w:rPr>
          <w:rFonts w:ascii="Arial" w:eastAsia="Times New Roman" w:hAnsi="Arial" w:cs="Arial"/>
          <w:color w:val="333333"/>
          <w:sz w:val="28"/>
          <w:szCs w:val="28"/>
          <w:lang w:eastAsia="ru-RU"/>
        </w:rPr>
        <w:lastRenderedPageBreak/>
        <w:t xml:space="preserve">бокового, верхнего или двустороннего освещения. При глубине классов более 6 м оборудуется правосторонний подсвет со стороны стены, противоположной </w:t>
      </w:r>
      <w:proofErr w:type="spellStart"/>
      <w:r w:rsidRPr="004C2558">
        <w:rPr>
          <w:rFonts w:ascii="Arial" w:eastAsia="Times New Roman" w:hAnsi="Arial" w:cs="Arial"/>
          <w:color w:val="333333"/>
          <w:sz w:val="28"/>
          <w:szCs w:val="28"/>
          <w:lang w:eastAsia="ru-RU"/>
        </w:rPr>
        <w:t>светонесущей</w:t>
      </w:r>
      <w:proofErr w:type="spellEnd"/>
      <w:r w:rsidRPr="004C2558">
        <w:rPr>
          <w:rFonts w:ascii="Arial" w:eastAsia="Times New Roman" w:hAnsi="Arial" w:cs="Arial"/>
          <w:color w:val="333333"/>
          <w:sz w:val="28"/>
          <w:szCs w:val="28"/>
          <w:lang w:eastAsia="ru-RU"/>
        </w:rPr>
        <w:t xml:space="preserve">, высота которого должна быть не менее 2,2 м от пола. Система общего освещения включает потолочные светильники с разрядными, люминесцентными или светодиодными лампами со спектрами светоизлучения: </w:t>
      </w:r>
      <w:proofErr w:type="gramStart"/>
      <w:r w:rsidRPr="004C2558">
        <w:rPr>
          <w:rFonts w:ascii="Arial" w:eastAsia="Times New Roman" w:hAnsi="Arial" w:cs="Arial"/>
          <w:color w:val="333333"/>
          <w:sz w:val="28"/>
          <w:szCs w:val="28"/>
          <w:lang w:eastAsia="ru-RU"/>
        </w:rPr>
        <w:t>белый</w:t>
      </w:r>
      <w:proofErr w:type="gramEnd"/>
      <w:r w:rsidRPr="004C2558">
        <w:rPr>
          <w:rFonts w:ascii="Arial" w:eastAsia="Times New Roman" w:hAnsi="Arial" w:cs="Arial"/>
          <w:color w:val="333333"/>
          <w:sz w:val="28"/>
          <w:szCs w:val="28"/>
          <w:lang w:eastAsia="ru-RU"/>
        </w:rPr>
        <w:t xml:space="preserve">, тепло-белый, естественно-белый, но в одном помещении использовать разные типы ламп, а также лампы с разным </w:t>
      </w:r>
      <w:proofErr w:type="spellStart"/>
      <w:r w:rsidRPr="004C2558">
        <w:rPr>
          <w:rFonts w:ascii="Arial" w:eastAsia="Times New Roman" w:hAnsi="Arial" w:cs="Arial"/>
          <w:color w:val="333333"/>
          <w:sz w:val="28"/>
          <w:szCs w:val="28"/>
          <w:lang w:eastAsia="ru-RU"/>
        </w:rPr>
        <w:t>светооизлучением</w:t>
      </w:r>
      <w:proofErr w:type="spellEnd"/>
      <w:r w:rsidRPr="004C2558">
        <w:rPr>
          <w:rFonts w:ascii="Arial" w:eastAsia="Times New Roman" w:hAnsi="Arial" w:cs="Arial"/>
          <w:color w:val="333333"/>
          <w:sz w:val="28"/>
          <w:szCs w:val="28"/>
          <w:lang w:eastAsia="ru-RU"/>
        </w:rPr>
        <w:t xml:space="preserve"> недопустимо.</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Предусмотрены уровни искусственной освещенности в учебных помещениях для детей старше 7 лет – не менее 300 люкс, в учебных кабинетах черчения и рисования, изостудиях, мастерских живописи, рисунка и скульптуры – 300 люкс, в мастерских трудового обучения – 400 люкс. При этом все источники искусственного освещения должны содержаться в исправном состоянии и не должны иметь следов загрязнений (</w:t>
      </w:r>
      <w:hyperlink r:id="rId44" w:anchor="p_210" w:history="1">
        <w:r w:rsidRPr="004C2558">
          <w:rPr>
            <w:rFonts w:ascii="Arial" w:eastAsia="Times New Roman" w:hAnsi="Arial" w:cs="Arial"/>
            <w:color w:val="808080"/>
            <w:sz w:val="28"/>
            <w:szCs w:val="28"/>
            <w:u w:val="single"/>
            <w:lang w:eastAsia="ru-RU"/>
          </w:rPr>
          <w:t>п. 2.8.2</w:t>
        </w:r>
      </w:hyperlink>
      <w:r w:rsidRPr="004C2558">
        <w:rPr>
          <w:rFonts w:ascii="Arial" w:eastAsia="Times New Roman" w:hAnsi="Arial" w:cs="Arial"/>
          <w:color w:val="333333"/>
          <w:sz w:val="28"/>
          <w:szCs w:val="28"/>
          <w:lang w:eastAsia="ru-RU"/>
        </w:rPr>
        <w:t>, </w:t>
      </w:r>
      <w:hyperlink r:id="rId45" w:anchor="p_228" w:history="1">
        <w:r w:rsidRPr="004C2558">
          <w:rPr>
            <w:rFonts w:ascii="Arial" w:eastAsia="Times New Roman" w:hAnsi="Arial" w:cs="Arial"/>
            <w:color w:val="808080"/>
            <w:sz w:val="28"/>
            <w:szCs w:val="28"/>
            <w:u w:val="single"/>
            <w:lang w:eastAsia="ru-RU"/>
          </w:rPr>
          <w:t>2.8.5</w:t>
        </w:r>
      </w:hyperlink>
      <w:r w:rsidRPr="004C2558">
        <w:rPr>
          <w:rFonts w:ascii="Arial" w:eastAsia="Times New Roman" w:hAnsi="Arial" w:cs="Arial"/>
          <w:color w:val="333333"/>
          <w:sz w:val="28"/>
          <w:szCs w:val="28"/>
          <w:lang w:eastAsia="ru-RU"/>
        </w:rPr>
        <w:t>, </w:t>
      </w:r>
      <w:hyperlink r:id="rId46" w:anchor="p_235" w:history="1">
        <w:r w:rsidRPr="004C2558">
          <w:rPr>
            <w:rFonts w:ascii="Arial" w:eastAsia="Times New Roman" w:hAnsi="Arial" w:cs="Arial"/>
            <w:color w:val="808080"/>
            <w:sz w:val="28"/>
            <w:szCs w:val="28"/>
            <w:u w:val="single"/>
            <w:lang w:eastAsia="ru-RU"/>
          </w:rPr>
          <w:t>2.8.9 СП 2.4.3648-20</w:t>
        </w:r>
      </w:hyperlink>
      <w:r w:rsidRPr="004C2558">
        <w:rPr>
          <w:rFonts w:ascii="Arial" w:eastAsia="Times New Roman" w:hAnsi="Arial" w:cs="Arial"/>
          <w:color w:val="333333"/>
          <w:sz w:val="28"/>
          <w:szCs w:val="28"/>
          <w:lang w:eastAsia="ru-RU"/>
        </w:rPr>
        <w:t>).</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Наконец, следует учитывать и </w:t>
      </w:r>
      <w:hyperlink r:id="rId47" w:anchor="p_56324" w:history="1">
        <w:r w:rsidRPr="004C2558">
          <w:rPr>
            <w:rFonts w:ascii="Arial" w:eastAsia="Times New Roman" w:hAnsi="Arial" w:cs="Arial"/>
            <w:color w:val="808080"/>
            <w:sz w:val="28"/>
            <w:szCs w:val="28"/>
            <w:u w:val="single"/>
            <w:lang w:eastAsia="ru-RU"/>
          </w:rPr>
          <w:t>допустимые величины параметров микроклимата</w:t>
        </w:r>
      </w:hyperlink>
      <w:r w:rsidRPr="004C2558">
        <w:rPr>
          <w:rFonts w:ascii="Arial" w:eastAsia="Times New Roman" w:hAnsi="Arial" w:cs="Arial"/>
          <w:color w:val="333333"/>
          <w:sz w:val="28"/>
          <w:szCs w:val="28"/>
          <w:lang w:eastAsia="ru-RU"/>
        </w:rPr>
        <w:t> в образовательных организациях, а именно: диапазон допустимой температуры воздуха в учебных кабинетах – 18-24</w:t>
      </w:r>
      <w:proofErr w:type="gramStart"/>
      <w:r w:rsidRPr="004C2558">
        <w:rPr>
          <w:rFonts w:ascii="Arial" w:eastAsia="Times New Roman" w:hAnsi="Arial" w:cs="Arial"/>
          <w:color w:val="333333"/>
          <w:sz w:val="28"/>
          <w:szCs w:val="28"/>
          <w:lang w:eastAsia="ru-RU"/>
        </w:rPr>
        <w:t>°С</w:t>
      </w:r>
      <w:proofErr w:type="gramEnd"/>
      <w:r w:rsidRPr="004C2558">
        <w:rPr>
          <w:rFonts w:ascii="Arial" w:eastAsia="Times New Roman" w:hAnsi="Arial" w:cs="Arial"/>
          <w:color w:val="333333"/>
          <w:sz w:val="28"/>
          <w:szCs w:val="28"/>
          <w:lang w:eastAsia="ru-RU"/>
        </w:rPr>
        <w:t>; относительная влажность воздуха – 40-60%; скорость движения воздуха – не более 0,1 м/с. Аналогичные параметры установлены для столовой, актового зала, гардероба и вестибюля. В туалетных комнатах и комнатах гигиены девочек допускается температура до 26</w:t>
      </w:r>
      <w:proofErr w:type="gramStart"/>
      <w:r w:rsidRPr="004C2558">
        <w:rPr>
          <w:rFonts w:ascii="Arial" w:eastAsia="Times New Roman" w:hAnsi="Arial" w:cs="Arial"/>
          <w:color w:val="333333"/>
          <w:sz w:val="28"/>
          <w:szCs w:val="28"/>
          <w:lang w:eastAsia="ru-RU"/>
        </w:rPr>
        <w:t>°С</w:t>
      </w:r>
      <w:proofErr w:type="gramEnd"/>
      <w:r w:rsidRPr="004C2558">
        <w:rPr>
          <w:rFonts w:ascii="Arial" w:eastAsia="Times New Roman" w:hAnsi="Arial" w:cs="Arial"/>
          <w:color w:val="333333"/>
          <w:sz w:val="28"/>
          <w:szCs w:val="28"/>
          <w:lang w:eastAsia="ru-RU"/>
        </w:rPr>
        <w:t>, а в спортивных залах – до 20°С. </w:t>
      </w:r>
    </w:p>
    <w:p w:rsidR="004C2558" w:rsidRPr="004C2558" w:rsidRDefault="004C2558" w:rsidP="004C2558">
      <w:pPr>
        <w:shd w:val="clear" w:color="auto" w:fill="FFFFFF"/>
        <w:spacing w:after="170" w:line="200" w:lineRule="atLeast"/>
        <w:outlineLvl w:val="1"/>
        <w:rPr>
          <w:rFonts w:ascii="Arial" w:eastAsia="Times New Roman" w:hAnsi="Arial" w:cs="Arial"/>
          <w:b/>
          <w:bCs/>
          <w:color w:val="0060AE"/>
          <w:sz w:val="28"/>
          <w:szCs w:val="28"/>
          <w:lang w:eastAsia="ru-RU"/>
        </w:rPr>
      </w:pPr>
      <w:r w:rsidRPr="004C2558">
        <w:rPr>
          <w:rFonts w:ascii="Arial" w:eastAsia="Times New Roman" w:hAnsi="Arial" w:cs="Arial"/>
          <w:b/>
          <w:bCs/>
          <w:color w:val="0060AE"/>
          <w:sz w:val="28"/>
          <w:szCs w:val="28"/>
          <w:lang w:eastAsia="ru-RU"/>
        </w:rPr>
        <w:br/>
      </w:r>
      <w:bookmarkStart w:id="2" w:name="3"/>
      <w:bookmarkEnd w:id="2"/>
      <w:r w:rsidRPr="004C2558">
        <w:rPr>
          <w:rFonts w:ascii="Arial" w:eastAsia="Times New Roman" w:hAnsi="Arial" w:cs="Arial"/>
          <w:b/>
          <w:bCs/>
          <w:color w:val="0060AE"/>
          <w:sz w:val="28"/>
          <w:szCs w:val="28"/>
          <w:lang w:eastAsia="ru-RU"/>
        </w:rPr>
        <w:t>Требования к уборке</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Особые требования </w:t>
      </w:r>
      <w:hyperlink r:id="rId48" w:anchor="block_1000" w:history="1">
        <w:r w:rsidRPr="004C2558">
          <w:rPr>
            <w:rFonts w:ascii="Arial" w:eastAsia="Times New Roman" w:hAnsi="Arial" w:cs="Arial"/>
            <w:color w:val="808080"/>
            <w:sz w:val="28"/>
            <w:szCs w:val="28"/>
            <w:u w:val="single"/>
            <w:lang w:eastAsia="ru-RU"/>
          </w:rPr>
          <w:t>СП 2.4.3648-20</w:t>
        </w:r>
      </w:hyperlink>
      <w:r w:rsidRPr="004C2558">
        <w:rPr>
          <w:rFonts w:ascii="Arial" w:eastAsia="Times New Roman" w:hAnsi="Arial" w:cs="Arial"/>
          <w:color w:val="333333"/>
          <w:sz w:val="28"/>
          <w:szCs w:val="28"/>
          <w:lang w:eastAsia="ru-RU"/>
        </w:rPr>
        <w:t xml:space="preserve"> предъявляют к обеспечению чистоты в образовательных организациях – причем это касается </w:t>
      </w:r>
      <w:proofErr w:type="gramStart"/>
      <w:r w:rsidRPr="004C2558">
        <w:rPr>
          <w:rFonts w:ascii="Arial" w:eastAsia="Times New Roman" w:hAnsi="Arial" w:cs="Arial"/>
          <w:color w:val="333333"/>
          <w:sz w:val="28"/>
          <w:szCs w:val="28"/>
          <w:lang w:eastAsia="ru-RU"/>
        </w:rPr>
        <w:t>не</w:t>
      </w:r>
      <w:proofErr w:type="gramEnd"/>
      <w:r w:rsidRPr="004C2558">
        <w:rPr>
          <w:rFonts w:ascii="Arial" w:eastAsia="Times New Roman" w:hAnsi="Arial" w:cs="Arial"/>
          <w:color w:val="333333"/>
          <w:sz w:val="28"/>
          <w:szCs w:val="28"/>
          <w:lang w:eastAsia="ru-RU"/>
        </w:rPr>
        <w:t xml:space="preserve"> только проведения уборки, но и специфики материалов, из которых изготовлены мебель и оборудование.</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По общему правилу, все помещения образовательной организации подлежат ежедневной влажной уборке с применением моющих средств (</w:t>
      </w:r>
      <w:hyperlink r:id="rId49" w:anchor="p_286" w:history="1">
        <w:r w:rsidRPr="004C2558">
          <w:rPr>
            <w:rFonts w:ascii="Arial" w:eastAsia="Times New Roman" w:hAnsi="Arial" w:cs="Arial"/>
            <w:color w:val="808080"/>
            <w:sz w:val="28"/>
            <w:szCs w:val="28"/>
            <w:u w:val="single"/>
            <w:lang w:eastAsia="ru-RU"/>
          </w:rPr>
          <w:t>п. 2.11.2 СП 2.4.3648-20</w:t>
        </w:r>
      </w:hyperlink>
      <w:r w:rsidRPr="004C2558">
        <w:rPr>
          <w:rFonts w:ascii="Arial" w:eastAsia="Times New Roman" w:hAnsi="Arial" w:cs="Arial"/>
          <w:color w:val="333333"/>
          <w:sz w:val="28"/>
          <w:szCs w:val="28"/>
          <w:lang w:eastAsia="ru-RU"/>
        </w:rPr>
        <w:t>). Уборка учебных и вспомогательных помещений, как правило, проводится после окончания занятий, в отсутствие обучающихся, а при организации обучения в несколько смен – по окончании каждой смены. Примечательно, что уборку предписано проводить при открытых окнах или фрамугах. К слову, </w:t>
      </w:r>
      <w:proofErr w:type="spellStart"/>
      <w:r w:rsidRPr="004C2558">
        <w:rPr>
          <w:rFonts w:ascii="Arial" w:eastAsia="Times New Roman" w:hAnsi="Arial" w:cs="Arial"/>
          <w:color w:val="333333"/>
          <w:sz w:val="28"/>
          <w:szCs w:val="28"/>
          <w:lang w:eastAsia="ru-RU"/>
        </w:rPr>
        <w:fldChar w:fldCharType="begin"/>
      </w:r>
      <w:r w:rsidRPr="004C2558">
        <w:rPr>
          <w:rFonts w:ascii="Arial" w:eastAsia="Times New Roman" w:hAnsi="Arial" w:cs="Arial"/>
          <w:color w:val="333333"/>
          <w:sz w:val="28"/>
          <w:szCs w:val="28"/>
          <w:lang w:eastAsia="ru-RU"/>
        </w:rPr>
        <w:instrText xml:space="preserve"> HYPERLINK "http://base.garant.ru/400274954/" \l "block_1000" </w:instrText>
      </w:r>
      <w:r w:rsidRPr="004C2558">
        <w:rPr>
          <w:rFonts w:ascii="Arial" w:eastAsia="Times New Roman" w:hAnsi="Arial" w:cs="Arial"/>
          <w:color w:val="333333"/>
          <w:sz w:val="28"/>
          <w:szCs w:val="28"/>
          <w:lang w:eastAsia="ru-RU"/>
        </w:rPr>
        <w:fldChar w:fldCharType="separate"/>
      </w:r>
      <w:r w:rsidRPr="004C2558">
        <w:rPr>
          <w:rFonts w:ascii="Arial" w:eastAsia="Times New Roman" w:hAnsi="Arial" w:cs="Arial"/>
          <w:color w:val="808080"/>
          <w:sz w:val="28"/>
          <w:szCs w:val="28"/>
          <w:u w:val="single"/>
          <w:lang w:eastAsia="ru-RU"/>
        </w:rPr>
        <w:t>СанПиН</w:t>
      </w:r>
      <w:proofErr w:type="spellEnd"/>
      <w:r w:rsidRPr="004C2558">
        <w:rPr>
          <w:rFonts w:ascii="Arial" w:eastAsia="Times New Roman" w:hAnsi="Arial" w:cs="Arial"/>
          <w:color w:val="808080"/>
          <w:sz w:val="28"/>
          <w:szCs w:val="28"/>
          <w:u w:val="single"/>
          <w:lang w:eastAsia="ru-RU"/>
        </w:rPr>
        <w:t xml:space="preserve"> 1.2.3685-21</w:t>
      </w:r>
      <w:r w:rsidRPr="004C2558">
        <w:rPr>
          <w:rFonts w:ascii="Arial" w:eastAsia="Times New Roman" w:hAnsi="Arial" w:cs="Arial"/>
          <w:color w:val="333333"/>
          <w:sz w:val="28"/>
          <w:szCs w:val="28"/>
          <w:lang w:eastAsia="ru-RU"/>
        </w:rPr>
        <w:fldChar w:fldCharType="end"/>
      </w:r>
      <w:r w:rsidRPr="004C2558">
        <w:rPr>
          <w:rFonts w:ascii="Arial" w:eastAsia="Times New Roman" w:hAnsi="Arial" w:cs="Arial"/>
          <w:color w:val="333333"/>
          <w:sz w:val="28"/>
          <w:szCs w:val="28"/>
          <w:lang w:eastAsia="ru-RU"/>
        </w:rPr>
        <w:t> определяют конкретные </w:t>
      </w:r>
      <w:hyperlink r:id="rId50" w:anchor="p_61741" w:history="1">
        <w:r w:rsidRPr="004C2558">
          <w:rPr>
            <w:rFonts w:ascii="Arial" w:eastAsia="Times New Roman" w:hAnsi="Arial" w:cs="Arial"/>
            <w:color w:val="808080"/>
            <w:sz w:val="28"/>
            <w:szCs w:val="28"/>
            <w:u w:val="single"/>
            <w:lang w:eastAsia="ru-RU"/>
          </w:rPr>
          <w:t>показатели продолжительности проветривания</w:t>
        </w:r>
      </w:hyperlink>
      <w:r w:rsidRPr="004C2558">
        <w:rPr>
          <w:rFonts w:ascii="Arial" w:eastAsia="Times New Roman" w:hAnsi="Arial" w:cs="Arial"/>
          <w:color w:val="333333"/>
          <w:sz w:val="28"/>
          <w:szCs w:val="28"/>
          <w:lang w:eastAsia="ru-RU"/>
        </w:rPr>
        <w:t> учебных помещений и рекреаций в зависимости от температуры наружного воздуха – например, если на улице от +10</w:t>
      </w:r>
      <w:proofErr w:type="gramStart"/>
      <w:r w:rsidRPr="004C2558">
        <w:rPr>
          <w:rFonts w:ascii="Arial" w:eastAsia="Times New Roman" w:hAnsi="Arial" w:cs="Arial"/>
          <w:color w:val="333333"/>
          <w:sz w:val="28"/>
          <w:szCs w:val="28"/>
          <w:lang w:eastAsia="ru-RU"/>
        </w:rPr>
        <w:t>°С</w:t>
      </w:r>
      <w:proofErr w:type="gramEnd"/>
      <w:r w:rsidRPr="004C2558">
        <w:rPr>
          <w:rFonts w:ascii="Arial" w:eastAsia="Times New Roman" w:hAnsi="Arial" w:cs="Arial"/>
          <w:color w:val="333333"/>
          <w:sz w:val="28"/>
          <w:szCs w:val="28"/>
          <w:lang w:eastAsia="ru-RU"/>
        </w:rPr>
        <w:t xml:space="preserve"> до +6°С, то в малые перемены учебные помещения нужно проветривать на протяжении 4-10 минут, а в большие перемены или между сменами – 25-35 минут, при температуре воздуха от -5°С до -10°С для проветривания будет достаточно 1-3 и 10-15 минут соответственно.</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lastRenderedPageBreak/>
        <w:t xml:space="preserve">В свою очередь, спортивные залы нужно мыть минимум 2 раза в день, а также проветривать в течение не менее 10 минут после каждого занятия. </w:t>
      </w:r>
      <w:proofErr w:type="gramStart"/>
      <w:r w:rsidRPr="004C2558">
        <w:rPr>
          <w:rFonts w:ascii="Arial" w:eastAsia="Times New Roman" w:hAnsi="Arial" w:cs="Arial"/>
          <w:color w:val="333333"/>
          <w:sz w:val="28"/>
          <w:szCs w:val="28"/>
          <w:lang w:eastAsia="ru-RU"/>
        </w:rPr>
        <w:t>Аналогичная периодичность проветривания предусмотрена для гимнастического, хореографического и музыкального залов.</w:t>
      </w:r>
      <w:proofErr w:type="gramEnd"/>
      <w:r w:rsidRPr="004C2558">
        <w:rPr>
          <w:rFonts w:ascii="Arial" w:eastAsia="Times New Roman" w:hAnsi="Arial" w:cs="Arial"/>
          <w:color w:val="333333"/>
          <w:sz w:val="28"/>
          <w:szCs w:val="28"/>
          <w:lang w:eastAsia="ru-RU"/>
        </w:rPr>
        <w:t xml:space="preserve"> Спортивный инвентарь и маты в спортивном зале ежедневно протираются с использованием мыльно-содового раствора, а ковровые покрытия ежедневно очищаются пылесосом и раз в месяц подвергаются влажной обработке.</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Самые жесткие требования к чистоте </w:t>
      </w:r>
      <w:hyperlink r:id="rId51" w:anchor="p_296" w:history="1">
        <w:r w:rsidRPr="004C2558">
          <w:rPr>
            <w:rFonts w:ascii="Arial" w:eastAsia="Times New Roman" w:hAnsi="Arial" w:cs="Arial"/>
            <w:color w:val="808080"/>
            <w:sz w:val="28"/>
            <w:szCs w:val="28"/>
            <w:u w:val="single"/>
            <w:lang w:eastAsia="ru-RU"/>
          </w:rPr>
          <w:t>установлены</w:t>
        </w:r>
      </w:hyperlink>
      <w:r w:rsidRPr="004C2558">
        <w:rPr>
          <w:rFonts w:ascii="Arial" w:eastAsia="Times New Roman" w:hAnsi="Arial" w:cs="Arial"/>
          <w:color w:val="333333"/>
          <w:sz w:val="28"/>
          <w:szCs w:val="28"/>
          <w:lang w:eastAsia="ru-RU"/>
        </w:rPr>
        <w:t> в отношении школьных туалетов, столовых, вестибюлей, рекреации – их влажная уборка проводится после каждой перемены. Причем по мере загрязнения, но не менее 2 раз в день, уборщицы </w:t>
      </w:r>
      <w:hyperlink r:id="rId52" w:anchor="p_303" w:history="1">
        <w:r w:rsidRPr="004C2558">
          <w:rPr>
            <w:rFonts w:ascii="Arial" w:eastAsia="Times New Roman" w:hAnsi="Arial" w:cs="Arial"/>
            <w:color w:val="808080"/>
            <w:sz w:val="28"/>
            <w:szCs w:val="28"/>
            <w:u w:val="single"/>
            <w:lang w:eastAsia="ru-RU"/>
          </w:rPr>
          <w:t>должны</w:t>
        </w:r>
      </w:hyperlink>
      <w:r w:rsidRPr="004C2558">
        <w:rPr>
          <w:rFonts w:ascii="Arial" w:eastAsia="Times New Roman" w:hAnsi="Arial" w:cs="Arial"/>
          <w:color w:val="333333"/>
          <w:sz w:val="28"/>
          <w:szCs w:val="28"/>
          <w:lang w:eastAsia="ru-RU"/>
        </w:rPr>
        <w:t> чистить раковины и унитазы с помощью моющих и дезинфицирующих средств. Сидения на унитазах, ручки сливных бачков и ручки дверей также следует мыть ежедневно теплой водой с мылом или иным безвредным для здоровья человека моющим средством. Санитарно-техническое оборудование подлежит ежедневному обеззараживанию. Не стоит забывать и о чистоте вытяжных вентиляционных решеток – периодичность их очистки не урегулирована, она проводится по мере загрязнения.</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Во всех видах помещений не реже одного раза в месяц должна проводиться генеральная уборка с применением моющих и дезинфицирующих средств (</w:t>
      </w:r>
      <w:hyperlink r:id="rId53" w:anchor="p_310" w:history="1">
        <w:r w:rsidRPr="004C2558">
          <w:rPr>
            <w:rFonts w:ascii="Arial" w:eastAsia="Times New Roman" w:hAnsi="Arial" w:cs="Arial"/>
            <w:color w:val="808080"/>
            <w:sz w:val="28"/>
            <w:szCs w:val="28"/>
            <w:u w:val="single"/>
            <w:lang w:eastAsia="ru-RU"/>
          </w:rPr>
          <w:t>п. 2.11.7 СП 2.4.3648-20</w:t>
        </w:r>
      </w:hyperlink>
      <w:r w:rsidRPr="004C2558">
        <w:rPr>
          <w:rFonts w:ascii="Arial" w:eastAsia="Times New Roman" w:hAnsi="Arial" w:cs="Arial"/>
          <w:color w:val="333333"/>
          <w:sz w:val="28"/>
          <w:szCs w:val="28"/>
          <w:lang w:eastAsia="ru-RU"/>
        </w:rPr>
        <w:t>). А после каждой уборки весь инвентарь подлежит промыванию с использованием моющих средств, ополаскиванию проточной водой и просушиванию. Храниться он должен в отдельном помещении или специально оборудованном месте, исключающем доступ к нему детей. Причем инвентарь для уборки туалетов должен иметь иную маркировку и храниться отдельно от другого инвентаря (</w:t>
      </w:r>
      <w:hyperlink r:id="rId54" w:anchor="p_300" w:history="1">
        <w:r w:rsidRPr="004C2558">
          <w:rPr>
            <w:rFonts w:ascii="Arial" w:eastAsia="Times New Roman" w:hAnsi="Arial" w:cs="Arial"/>
            <w:color w:val="808080"/>
            <w:sz w:val="28"/>
            <w:szCs w:val="28"/>
            <w:u w:val="single"/>
            <w:lang w:eastAsia="ru-RU"/>
          </w:rPr>
          <w:t>п. 2.11.3 СП 2.4.3648-20</w:t>
        </w:r>
      </w:hyperlink>
      <w:r w:rsidRPr="004C2558">
        <w:rPr>
          <w:rFonts w:ascii="Arial" w:eastAsia="Times New Roman" w:hAnsi="Arial" w:cs="Arial"/>
          <w:color w:val="333333"/>
          <w:sz w:val="28"/>
          <w:szCs w:val="28"/>
          <w:lang w:eastAsia="ru-RU"/>
        </w:rPr>
        <w:t>).</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 xml:space="preserve">Если для обучения используется электронное оборудование, в том числе сенсорные экраны, клавиатуры, компьютерные мыши, их необходимо ежедневно дезинфицировать согласно рекомендациям </w:t>
      </w:r>
      <w:proofErr w:type="gramStart"/>
      <w:r w:rsidRPr="004C2558">
        <w:rPr>
          <w:rFonts w:ascii="Arial" w:eastAsia="Times New Roman" w:hAnsi="Arial" w:cs="Arial"/>
          <w:color w:val="333333"/>
          <w:sz w:val="28"/>
          <w:szCs w:val="28"/>
          <w:lang w:eastAsia="ru-RU"/>
        </w:rPr>
        <w:t>производителя</w:t>
      </w:r>
      <w:proofErr w:type="gramEnd"/>
      <w:r w:rsidRPr="004C2558">
        <w:rPr>
          <w:rFonts w:ascii="Arial" w:eastAsia="Times New Roman" w:hAnsi="Arial" w:cs="Arial"/>
          <w:color w:val="333333"/>
          <w:sz w:val="28"/>
          <w:szCs w:val="28"/>
          <w:lang w:eastAsia="ru-RU"/>
        </w:rPr>
        <w:t xml:space="preserve"> либо с использованием растворов или салфеток с содержанием не менее 70% спирта (</w:t>
      </w:r>
      <w:hyperlink r:id="rId55" w:anchor="p_500" w:history="1">
        <w:r w:rsidRPr="004C2558">
          <w:rPr>
            <w:rFonts w:ascii="Arial" w:eastAsia="Times New Roman" w:hAnsi="Arial" w:cs="Arial"/>
            <w:color w:val="808080"/>
            <w:sz w:val="28"/>
            <w:szCs w:val="28"/>
            <w:u w:val="single"/>
            <w:lang w:eastAsia="ru-RU"/>
          </w:rPr>
          <w:t>п. 3.5.14 СП 2.4.3648-20</w:t>
        </w:r>
      </w:hyperlink>
      <w:r w:rsidRPr="004C2558">
        <w:rPr>
          <w:rFonts w:ascii="Arial" w:eastAsia="Times New Roman" w:hAnsi="Arial" w:cs="Arial"/>
          <w:color w:val="333333"/>
          <w:sz w:val="28"/>
          <w:szCs w:val="28"/>
          <w:lang w:eastAsia="ru-RU"/>
        </w:rPr>
        <w:t>).</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Что касается требований к материалам и покрытию, позволяющим проводить обработку с применением моющих и дезинфицирующих средств, то они касаются:</w:t>
      </w:r>
    </w:p>
    <w:p w:rsidR="004C2558" w:rsidRPr="004C2558" w:rsidRDefault="004C2558" w:rsidP="004C2558">
      <w:pPr>
        <w:numPr>
          <w:ilvl w:val="0"/>
          <w:numId w:val="3"/>
        </w:numPr>
        <w:shd w:val="clear" w:color="auto" w:fill="FFFFFF"/>
        <w:spacing w:after="0" w:line="180" w:lineRule="atLeast"/>
        <w:ind w:left="100"/>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столов и стульев;</w:t>
      </w:r>
    </w:p>
    <w:p w:rsidR="004C2558" w:rsidRPr="004C2558" w:rsidRDefault="004C2558" w:rsidP="004C2558">
      <w:pPr>
        <w:numPr>
          <w:ilvl w:val="0"/>
          <w:numId w:val="3"/>
        </w:numPr>
        <w:shd w:val="clear" w:color="auto" w:fill="FFFFFF"/>
        <w:spacing w:before="40" w:after="0" w:line="180" w:lineRule="atLeast"/>
        <w:ind w:left="100"/>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столовой мебели;</w:t>
      </w:r>
    </w:p>
    <w:p w:rsidR="004C2558" w:rsidRPr="004C2558" w:rsidRDefault="004C2558" w:rsidP="004C2558">
      <w:pPr>
        <w:numPr>
          <w:ilvl w:val="0"/>
          <w:numId w:val="3"/>
        </w:numPr>
        <w:shd w:val="clear" w:color="auto" w:fill="FFFFFF"/>
        <w:spacing w:before="40" w:after="0" w:line="180" w:lineRule="atLeast"/>
        <w:ind w:left="100"/>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спортивного оборудования;</w:t>
      </w:r>
    </w:p>
    <w:p w:rsidR="004C2558" w:rsidRPr="004C2558" w:rsidRDefault="004C2558" w:rsidP="004C2558">
      <w:pPr>
        <w:numPr>
          <w:ilvl w:val="0"/>
          <w:numId w:val="3"/>
        </w:numPr>
        <w:shd w:val="clear" w:color="auto" w:fill="FFFFFF"/>
        <w:spacing w:before="40" w:after="0" w:line="180" w:lineRule="atLeast"/>
        <w:ind w:left="100"/>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отделки пола, стен и потолков, иных строительных и отделочных материалов.</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 xml:space="preserve">Не менее важное требование – отсутствие в помещениях школ насекомых, грызунов и следов их жизнедеятельности. "При появлении </w:t>
      </w:r>
      <w:r w:rsidRPr="004C2558">
        <w:rPr>
          <w:rFonts w:ascii="Arial" w:eastAsia="Times New Roman" w:hAnsi="Arial" w:cs="Arial"/>
          <w:color w:val="333333"/>
          <w:sz w:val="28"/>
          <w:szCs w:val="28"/>
          <w:lang w:eastAsia="ru-RU"/>
        </w:rPr>
        <w:lastRenderedPageBreak/>
        <w:t>синантропных насекомых и грызунов проводится дезинсекция и дератизация. Дезинсекция и дератизация проводится в отсутствии детей и молодежи", – следует из текста санитарных правил.</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 xml:space="preserve">Но соблюдать чистоту нужно не только в помещениях, но и на собственной территории общеобразовательных организаций. Так, вокруг школы не должно быть скопления мусора – </w:t>
      </w:r>
      <w:proofErr w:type="gramStart"/>
      <w:r w:rsidRPr="004C2558">
        <w:rPr>
          <w:rFonts w:ascii="Arial" w:eastAsia="Times New Roman" w:hAnsi="Arial" w:cs="Arial"/>
          <w:color w:val="333333"/>
          <w:sz w:val="28"/>
          <w:szCs w:val="28"/>
          <w:lang w:eastAsia="ru-RU"/>
        </w:rPr>
        <w:t>последний</w:t>
      </w:r>
      <w:proofErr w:type="gramEnd"/>
      <w:r w:rsidRPr="004C2558">
        <w:rPr>
          <w:rFonts w:ascii="Arial" w:eastAsia="Times New Roman" w:hAnsi="Arial" w:cs="Arial"/>
          <w:color w:val="333333"/>
          <w:sz w:val="28"/>
          <w:szCs w:val="28"/>
          <w:lang w:eastAsia="ru-RU"/>
        </w:rPr>
        <w:t xml:space="preserve"> следует собирать в мусоросборники, закрытые крышками, которые при </w:t>
      </w:r>
      <w:proofErr w:type="spellStart"/>
      <w:r w:rsidRPr="004C2558">
        <w:rPr>
          <w:rFonts w:ascii="Arial" w:eastAsia="Times New Roman" w:hAnsi="Arial" w:cs="Arial"/>
          <w:color w:val="333333"/>
          <w:sz w:val="28"/>
          <w:szCs w:val="28"/>
          <w:lang w:eastAsia="ru-RU"/>
        </w:rPr>
        <w:t>заполненности</w:t>
      </w:r>
      <w:proofErr w:type="spellEnd"/>
      <w:r w:rsidRPr="004C2558">
        <w:rPr>
          <w:rFonts w:ascii="Arial" w:eastAsia="Times New Roman" w:hAnsi="Arial" w:cs="Arial"/>
          <w:color w:val="333333"/>
          <w:sz w:val="28"/>
          <w:szCs w:val="28"/>
          <w:lang w:eastAsia="ru-RU"/>
        </w:rPr>
        <w:t xml:space="preserve"> на 2/3 от их объема нужно очищать. Сжигать мусор на собственной территории, в том числе в мусоросборниках, запрещено, равно как и использовать для очистки территории от снега зимой химические реагенты (</w:t>
      </w:r>
      <w:hyperlink r:id="rId56" w:anchor="p_278" w:history="1">
        <w:r w:rsidRPr="004C2558">
          <w:rPr>
            <w:rFonts w:ascii="Arial" w:eastAsia="Times New Roman" w:hAnsi="Arial" w:cs="Arial"/>
            <w:color w:val="808080"/>
            <w:sz w:val="28"/>
            <w:szCs w:val="28"/>
            <w:u w:val="single"/>
            <w:lang w:eastAsia="ru-RU"/>
          </w:rPr>
          <w:t>п. 2.11.1 СП 2.4.3648-20</w:t>
        </w:r>
      </w:hyperlink>
      <w:r w:rsidRPr="004C2558">
        <w:rPr>
          <w:rFonts w:ascii="Arial" w:eastAsia="Times New Roman" w:hAnsi="Arial" w:cs="Arial"/>
          <w:color w:val="333333"/>
          <w:sz w:val="28"/>
          <w:szCs w:val="28"/>
          <w:lang w:eastAsia="ru-RU"/>
        </w:rPr>
        <w:t>). </w:t>
      </w:r>
    </w:p>
    <w:p w:rsidR="004C2558" w:rsidRPr="004C2558" w:rsidRDefault="004C2558" w:rsidP="004C2558">
      <w:pPr>
        <w:shd w:val="clear" w:color="auto" w:fill="FFFFFF"/>
        <w:spacing w:after="170" w:line="200" w:lineRule="atLeast"/>
        <w:outlineLvl w:val="1"/>
        <w:rPr>
          <w:rFonts w:ascii="Arial" w:eastAsia="Times New Roman" w:hAnsi="Arial" w:cs="Arial"/>
          <w:b/>
          <w:bCs/>
          <w:color w:val="0060AE"/>
          <w:sz w:val="28"/>
          <w:szCs w:val="28"/>
          <w:lang w:eastAsia="ru-RU"/>
        </w:rPr>
      </w:pPr>
      <w:r w:rsidRPr="004C2558">
        <w:rPr>
          <w:rFonts w:ascii="Arial" w:eastAsia="Times New Roman" w:hAnsi="Arial" w:cs="Arial"/>
          <w:b/>
          <w:bCs/>
          <w:color w:val="0060AE"/>
          <w:sz w:val="28"/>
          <w:szCs w:val="28"/>
          <w:lang w:eastAsia="ru-RU"/>
        </w:rPr>
        <w:br/>
      </w:r>
      <w:bookmarkStart w:id="3" w:name="4"/>
      <w:bookmarkEnd w:id="3"/>
      <w:r w:rsidRPr="004C2558">
        <w:rPr>
          <w:rFonts w:ascii="Arial" w:eastAsia="Times New Roman" w:hAnsi="Arial" w:cs="Arial"/>
          <w:b/>
          <w:bCs/>
          <w:color w:val="0060AE"/>
          <w:sz w:val="28"/>
          <w:szCs w:val="28"/>
          <w:lang w:eastAsia="ru-RU"/>
        </w:rPr>
        <w:t>Требования к организации образовательного процесса</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Блок этих требований </w:t>
      </w:r>
      <w:hyperlink r:id="rId57" w:anchor="p_61380" w:history="1">
        <w:r w:rsidRPr="004C2558">
          <w:rPr>
            <w:rFonts w:ascii="Arial" w:eastAsia="Times New Roman" w:hAnsi="Arial" w:cs="Arial"/>
            <w:color w:val="808080"/>
            <w:sz w:val="28"/>
            <w:szCs w:val="28"/>
            <w:u w:val="single"/>
            <w:lang w:eastAsia="ru-RU"/>
          </w:rPr>
          <w:t>содержит</w:t>
        </w:r>
      </w:hyperlink>
      <w:r w:rsidRPr="004C2558">
        <w:rPr>
          <w:rFonts w:ascii="Arial" w:eastAsia="Times New Roman" w:hAnsi="Arial" w:cs="Arial"/>
          <w:color w:val="333333"/>
          <w:sz w:val="28"/>
          <w:szCs w:val="28"/>
          <w:lang w:eastAsia="ru-RU"/>
        </w:rPr>
        <w:t> предписания относительно времени начала и окончания занятий, их продолжительности, длительности перемен, уровня учебной нагрузки, продолжительности выполнения домашних заданий и т. д. Так, занятия в школах должны начинаться не ранее 8.00 – проведение нулевых уроков и обучение в три смены не допускается (</w:t>
      </w:r>
      <w:hyperlink r:id="rId58" w:anchor="p_449" w:history="1">
        <w:r w:rsidRPr="004C2558">
          <w:rPr>
            <w:rFonts w:ascii="Arial" w:eastAsia="Times New Roman" w:hAnsi="Arial" w:cs="Arial"/>
            <w:color w:val="808080"/>
            <w:sz w:val="28"/>
            <w:szCs w:val="28"/>
            <w:u w:val="single"/>
            <w:lang w:eastAsia="ru-RU"/>
          </w:rPr>
          <w:t>п. 3.4.15 СП 2.4.3648-20</w:t>
        </w:r>
      </w:hyperlink>
      <w:r w:rsidRPr="004C2558">
        <w:rPr>
          <w:rFonts w:ascii="Arial" w:eastAsia="Times New Roman" w:hAnsi="Arial" w:cs="Arial"/>
          <w:color w:val="333333"/>
          <w:sz w:val="28"/>
          <w:szCs w:val="28"/>
          <w:lang w:eastAsia="ru-RU"/>
        </w:rPr>
        <w:t>). Заканчивать уроки следует не позднее 19.00, позже можно проводить только занятия в рамках реализации дополнительных образовательных программ и деятельности кружков (студий), спортивных секций, но и они должны быть завершены до 20.00 – для детей 7-10 лет и до 21.00 – для детей 10-18 лет. Между тем, факультативные занятия и занятия по программам дополнительного образования следует планировать на дни с наименьшим количеством обязательных уроков, предусматривая между их началом и последним уроком перерыв продолжительностью не менее 20 минут (</w:t>
      </w:r>
      <w:proofErr w:type="spellStart"/>
      <w:r w:rsidRPr="004C2558">
        <w:rPr>
          <w:rFonts w:ascii="Arial" w:eastAsia="Times New Roman" w:hAnsi="Arial" w:cs="Arial"/>
          <w:color w:val="333333"/>
          <w:sz w:val="28"/>
          <w:szCs w:val="28"/>
          <w:lang w:eastAsia="ru-RU"/>
        </w:rPr>
        <w:fldChar w:fldCharType="begin"/>
      </w:r>
      <w:r w:rsidRPr="004C2558">
        <w:rPr>
          <w:rFonts w:ascii="Arial" w:eastAsia="Times New Roman" w:hAnsi="Arial" w:cs="Arial"/>
          <w:color w:val="333333"/>
          <w:sz w:val="28"/>
          <w:szCs w:val="28"/>
          <w:lang w:eastAsia="ru-RU"/>
        </w:rPr>
        <w:instrText xml:space="preserve"> HYPERLINK "https://base.garant.ru/75093644/" \l "p_463" </w:instrText>
      </w:r>
      <w:r w:rsidRPr="004C2558">
        <w:rPr>
          <w:rFonts w:ascii="Arial" w:eastAsia="Times New Roman" w:hAnsi="Arial" w:cs="Arial"/>
          <w:color w:val="333333"/>
          <w:sz w:val="28"/>
          <w:szCs w:val="28"/>
          <w:lang w:eastAsia="ru-RU"/>
        </w:rPr>
        <w:fldChar w:fldCharType="separate"/>
      </w:r>
      <w:r w:rsidRPr="004C2558">
        <w:rPr>
          <w:rFonts w:ascii="Arial" w:eastAsia="Times New Roman" w:hAnsi="Arial" w:cs="Arial"/>
          <w:color w:val="808080"/>
          <w:sz w:val="28"/>
          <w:szCs w:val="28"/>
          <w:u w:val="single"/>
          <w:lang w:eastAsia="ru-RU"/>
        </w:rPr>
        <w:t>абз</w:t>
      </w:r>
      <w:proofErr w:type="spellEnd"/>
      <w:r w:rsidRPr="004C2558">
        <w:rPr>
          <w:rFonts w:ascii="Arial" w:eastAsia="Times New Roman" w:hAnsi="Arial" w:cs="Arial"/>
          <w:color w:val="808080"/>
          <w:sz w:val="28"/>
          <w:szCs w:val="28"/>
          <w:u w:val="single"/>
          <w:lang w:eastAsia="ru-RU"/>
        </w:rPr>
        <w:t>. 13 п. 3.4.16 СП 2.4.3648-20</w:t>
      </w:r>
      <w:r w:rsidRPr="004C2558">
        <w:rPr>
          <w:rFonts w:ascii="Arial" w:eastAsia="Times New Roman" w:hAnsi="Arial" w:cs="Arial"/>
          <w:color w:val="333333"/>
          <w:sz w:val="28"/>
          <w:szCs w:val="28"/>
          <w:lang w:eastAsia="ru-RU"/>
        </w:rPr>
        <w:fldChar w:fldCharType="end"/>
      </w:r>
      <w:r w:rsidRPr="004C2558">
        <w:rPr>
          <w:rFonts w:ascii="Arial" w:eastAsia="Times New Roman" w:hAnsi="Arial" w:cs="Arial"/>
          <w:color w:val="333333"/>
          <w:sz w:val="28"/>
          <w:szCs w:val="28"/>
          <w:lang w:eastAsia="ru-RU"/>
        </w:rPr>
        <w:t>). </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hyperlink r:id="rId59" w:anchor="p_61198" w:history="1">
        <w:r w:rsidRPr="004C2558">
          <w:rPr>
            <w:rFonts w:ascii="Arial" w:eastAsia="Times New Roman" w:hAnsi="Arial" w:cs="Arial"/>
            <w:color w:val="808080"/>
            <w:sz w:val="28"/>
            <w:szCs w:val="28"/>
            <w:u w:val="single"/>
            <w:lang w:eastAsia="ru-RU"/>
          </w:rPr>
          <w:t>Нормативы продолжительности учебных занятий</w:t>
        </w:r>
      </w:hyperlink>
      <w:r w:rsidRPr="004C2558">
        <w:rPr>
          <w:rFonts w:ascii="Arial" w:eastAsia="Times New Roman" w:hAnsi="Arial" w:cs="Arial"/>
          <w:color w:val="333333"/>
          <w:sz w:val="28"/>
          <w:szCs w:val="28"/>
          <w:lang w:eastAsia="ru-RU"/>
        </w:rPr>
        <w:t> для обучающихся разбиты по классам, а для первоклассников – еще и по сезону. В частности, в период с сентября по декабрь уроки в 1-х классах должны длиться не более 35 минут, а с января по май – 40 минут. Сокращенное время занятий – по 40 минут – предусмотрено и для классов, в которых обучаются дети с ограниченными возможностями здоровья. Для всех остальных продолжительность занятий традиционна – 45 минут.</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 xml:space="preserve">Максимальное количество уроков в рамках дневной суммарной образовательной нагрузки установлено для учеников 1-х классов – 4 урока в день, если в расписание включено 2 урока физкультуры в неделю, или 4 урока и 1 раз в неделю – 5 уроков, если в расписании значится 3 урока физкультуры в неделю. Аналогичный подход – только на 1 урок больше – применяется для обучающихся 2-4-х классов. Для 5-6-х классов максимум – 6 занятий, для 7-11-х классов – 8 занятий в день. В целом же учебная нагрузка при 5-дневной учебной </w:t>
      </w:r>
      <w:r w:rsidRPr="004C2558">
        <w:rPr>
          <w:rFonts w:ascii="Arial" w:eastAsia="Times New Roman" w:hAnsi="Arial" w:cs="Arial"/>
          <w:color w:val="333333"/>
          <w:sz w:val="28"/>
          <w:szCs w:val="28"/>
          <w:lang w:eastAsia="ru-RU"/>
        </w:rPr>
        <w:lastRenderedPageBreak/>
        <w:t>неделе для первоклассников не должна превышать 21 час, для обучающихся 2-4-х классов – 23 часа, 5-х классов – 29 часов, 6-х классов – 30 часов, 7-х классов – 32 часа, 8-9-х классов – 33 часа, 10-11-х классов – 34 часа. При шестидневной учебной неделе учебная нагрузка варьируется от 26 до 37 часов в неделю, но для первоклассников соответствующего показателя нет, поскольку для них не предусмотрена возможность организации шестидневной учебной недели.</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Также </w:t>
      </w:r>
      <w:hyperlink r:id="rId60" w:anchor="p_61198" w:history="1">
        <w:r w:rsidRPr="004C2558">
          <w:rPr>
            <w:rFonts w:ascii="Arial" w:eastAsia="Times New Roman" w:hAnsi="Arial" w:cs="Arial"/>
            <w:color w:val="808080"/>
            <w:sz w:val="28"/>
            <w:szCs w:val="28"/>
            <w:u w:val="single"/>
            <w:lang w:eastAsia="ru-RU"/>
          </w:rPr>
          <w:t>регламентированы</w:t>
        </w:r>
      </w:hyperlink>
      <w:r w:rsidRPr="004C2558">
        <w:rPr>
          <w:rFonts w:ascii="Arial" w:eastAsia="Times New Roman" w:hAnsi="Arial" w:cs="Arial"/>
          <w:color w:val="333333"/>
          <w:sz w:val="28"/>
          <w:szCs w:val="28"/>
          <w:lang w:eastAsia="ru-RU"/>
        </w:rPr>
        <w:t>:</w:t>
      </w:r>
    </w:p>
    <w:p w:rsidR="004C2558" w:rsidRPr="004C2558" w:rsidRDefault="004C2558" w:rsidP="004C2558">
      <w:pPr>
        <w:numPr>
          <w:ilvl w:val="0"/>
          <w:numId w:val="4"/>
        </w:numPr>
        <w:shd w:val="clear" w:color="auto" w:fill="FFFFFF"/>
        <w:spacing w:after="0" w:line="180" w:lineRule="atLeast"/>
        <w:ind w:left="100"/>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продолжительность перемен: по 10 минут обычные перемены, 20 минут – перемена для приема пищи и 40 минут – динамическая пауза для 1-х классов;</w:t>
      </w:r>
    </w:p>
    <w:p w:rsidR="004C2558" w:rsidRPr="004C2558" w:rsidRDefault="004C2558" w:rsidP="004C2558">
      <w:pPr>
        <w:numPr>
          <w:ilvl w:val="0"/>
          <w:numId w:val="4"/>
        </w:numPr>
        <w:shd w:val="clear" w:color="auto" w:fill="FFFFFF"/>
        <w:spacing w:before="40" w:after="0" w:line="180" w:lineRule="atLeast"/>
        <w:ind w:left="100"/>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количество видов учебной деятельности на учебном занятии: для начальной школы – 3-7, для остальных – 5-7 видов;</w:t>
      </w:r>
    </w:p>
    <w:p w:rsidR="004C2558" w:rsidRPr="004C2558" w:rsidRDefault="004C2558" w:rsidP="004C2558">
      <w:pPr>
        <w:numPr>
          <w:ilvl w:val="0"/>
          <w:numId w:val="4"/>
        </w:numPr>
        <w:shd w:val="clear" w:color="auto" w:fill="FFFFFF"/>
        <w:spacing w:before="40" w:after="0" w:line="180" w:lineRule="atLeast"/>
        <w:ind w:left="100"/>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продолжительность одного вида учебной деятельности на занятии: для младших школьников – 5-7 минут, для остальных – 7-10 минут;</w:t>
      </w:r>
    </w:p>
    <w:p w:rsidR="004C2558" w:rsidRPr="004C2558" w:rsidRDefault="004C2558" w:rsidP="004C2558">
      <w:pPr>
        <w:numPr>
          <w:ilvl w:val="0"/>
          <w:numId w:val="4"/>
        </w:numPr>
        <w:shd w:val="clear" w:color="auto" w:fill="FFFFFF"/>
        <w:spacing w:before="40" w:after="0" w:line="180" w:lineRule="atLeast"/>
        <w:ind w:left="100"/>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общий недельный объем внеурочной деятельности – не более 10 часов;</w:t>
      </w:r>
    </w:p>
    <w:p w:rsidR="004C2558" w:rsidRPr="004C2558" w:rsidRDefault="004C2558" w:rsidP="004C2558">
      <w:pPr>
        <w:numPr>
          <w:ilvl w:val="0"/>
          <w:numId w:val="4"/>
        </w:numPr>
        <w:shd w:val="clear" w:color="auto" w:fill="FFFFFF"/>
        <w:spacing w:before="40" w:after="0" w:line="180" w:lineRule="atLeast"/>
        <w:ind w:left="100"/>
        <w:rPr>
          <w:rFonts w:ascii="Arial" w:eastAsia="Times New Roman" w:hAnsi="Arial" w:cs="Arial"/>
          <w:color w:val="333333"/>
          <w:sz w:val="28"/>
          <w:szCs w:val="28"/>
          <w:lang w:eastAsia="ru-RU"/>
        </w:rPr>
      </w:pPr>
      <w:proofErr w:type="gramStart"/>
      <w:r w:rsidRPr="004C2558">
        <w:rPr>
          <w:rFonts w:ascii="Arial" w:eastAsia="Times New Roman" w:hAnsi="Arial" w:cs="Arial"/>
          <w:color w:val="333333"/>
          <w:sz w:val="28"/>
          <w:szCs w:val="28"/>
          <w:lang w:eastAsia="ru-RU"/>
        </w:rPr>
        <w:t>продолжительность выполнения домашних заданий: для 1-х классов – 1 час, для 2-3-х классов – 1,5 часа; 4-5-х классов – 2 часа, 6-8-х классов – 2,5 часа, 9-11-х классов – 3,5 часа.</w:t>
      </w:r>
      <w:proofErr w:type="gramEnd"/>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proofErr w:type="gramStart"/>
      <w:r w:rsidRPr="004C2558">
        <w:rPr>
          <w:rFonts w:ascii="Arial" w:eastAsia="Times New Roman" w:hAnsi="Arial" w:cs="Arial"/>
          <w:color w:val="333333"/>
          <w:sz w:val="28"/>
          <w:szCs w:val="28"/>
          <w:lang w:eastAsia="ru-RU"/>
        </w:rPr>
        <w:t>Отметим, если ранее определение объема домашних заданий осуществлялось педагогическими работниками в соответствии с </w:t>
      </w:r>
      <w:hyperlink r:id="rId61" w:history="1">
        <w:r w:rsidRPr="004C2558">
          <w:rPr>
            <w:rFonts w:ascii="Arial" w:eastAsia="Times New Roman" w:hAnsi="Arial" w:cs="Arial"/>
            <w:color w:val="808080"/>
            <w:sz w:val="28"/>
            <w:szCs w:val="28"/>
            <w:u w:val="single"/>
            <w:lang w:eastAsia="ru-RU"/>
          </w:rPr>
          <w:t>Санитарно-эпидемиологическими требованиями и правилами</w:t>
        </w:r>
      </w:hyperlink>
      <w:r w:rsidRPr="004C2558">
        <w:rPr>
          <w:rFonts w:ascii="Arial" w:eastAsia="Times New Roman" w:hAnsi="Arial" w:cs="Arial"/>
          <w:color w:val="333333"/>
          <w:sz w:val="28"/>
          <w:szCs w:val="28"/>
          <w:lang w:eastAsia="ru-RU"/>
        </w:rPr>
        <w:t>, </w:t>
      </w:r>
      <w:hyperlink r:id="rId62" w:history="1">
        <w:r w:rsidRPr="004C2558">
          <w:rPr>
            <w:rFonts w:ascii="Arial" w:eastAsia="Times New Roman" w:hAnsi="Arial" w:cs="Arial"/>
            <w:color w:val="808080"/>
            <w:sz w:val="28"/>
            <w:szCs w:val="28"/>
            <w:u w:val="single"/>
            <w:lang w:eastAsia="ru-RU"/>
          </w:rPr>
          <w:t>Гигиеническими нормативами</w:t>
        </w:r>
      </w:hyperlink>
      <w:r w:rsidRPr="004C2558">
        <w:rPr>
          <w:rFonts w:ascii="Arial" w:eastAsia="Times New Roman" w:hAnsi="Arial" w:cs="Arial"/>
          <w:color w:val="333333"/>
          <w:sz w:val="28"/>
          <w:szCs w:val="28"/>
          <w:lang w:eastAsia="ru-RU"/>
        </w:rPr>
        <w:t>, то с нового учебного года упоминание об участии в этом процессе педагогов исключили из соответствующей нормы </w:t>
      </w:r>
      <w:hyperlink r:id="rId63" w:anchor="block_1000" w:history="1">
        <w:r w:rsidRPr="004C2558">
          <w:rPr>
            <w:rFonts w:ascii="Arial" w:eastAsia="Times New Roman" w:hAnsi="Arial" w:cs="Arial"/>
            <w:color w:val="808080"/>
            <w:sz w:val="28"/>
            <w:szCs w:val="28"/>
            <w:u w:val="single"/>
            <w:lang w:eastAsia="ru-RU"/>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r w:rsidRPr="004C2558">
        <w:rPr>
          <w:rFonts w:ascii="Arial" w:eastAsia="Times New Roman" w:hAnsi="Arial" w:cs="Arial"/>
          <w:color w:val="333333"/>
          <w:sz w:val="28"/>
          <w:szCs w:val="28"/>
          <w:lang w:eastAsia="ru-RU"/>
        </w:rPr>
        <w:t>, утв. </w:t>
      </w:r>
      <w:hyperlink r:id="rId64" w:history="1">
        <w:r w:rsidRPr="004C2558">
          <w:rPr>
            <w:rFonts w:ascii="Arial" w:eastAsia="Times New Roman" w:hAnsi="Arial" w:cs="Arial"/>
            <w:color w:val="808080"/>
            <w:sz w:val="28"/>
            <w:szCs w:val="28"/>
            <w:u w:val="single"/>
            <w:lang w:eastAsia="ru-RU"/>
          </w:rPr>
          <w:t xml:space="preserve">Приказом </w:t>
        </w:r>
        <w:proofErr w:type="spellStart"/>
        <w:r w:rsidRPr="004C2558">
          <w:rPr>
            <w:rFonts w:ascii="Arial" w:eastAsia="Times New Roman" w:hAnsi="Arial" w:cs="Arial"/>
            <w:color w:val="808080"/>
            <w:sz w:val="28"/>
            <w:szCs w:val="28"/>
            <w:u w:val="single"/>
            <w:lang w:eastAsia="ru-RU"/>
          </w:rPr>
          <w:t>Минпросвещения</w:t>
        </w:r>
        <w:proofErr w:type="spellEnd"/>
        <w:r w:rsidRPr="004C2558">
          <w:rPr>
            <w:rFonts w:ascii="Arial" w:eastAsia="Times New Roman" w:hAnsi="Arial" w:cs="Arial"/>
            <w:color w:val="808080"/>
            <w:sz w:val="28"/>
            <w:szCs w:val="28"/>
            <w:u w:val="single"/>
            <w:lang w:eastAsia="ru-RU"/>
          </w:rPr>
          <w:t xml:space="preserve"> России от</w:t>
        </w:r>
        <w:proofErr w:type="gramEnd"/>
        <w:r w:rsidRPr="004C2558">
          <w:rPr>
            <w:rFonts w:ascii="Arial" w:eastAsia="Times New Roman" w:hAnsi="Arial" w:cs="Arial"/>
            <w:color w:val="808080"/>
            <w:sz w:val="28"/>
            <w:szCs w:val="28"/>
            <w:u w:val="single"/>
            <w:lang w:eastAsia="ru-RU"/>
          </w:rPr>
          <w:t xml:space="preserve"> 22 марта 2021 г. № 115</w:t>
        </w:r>
      </w:hyperlink>
      <w:r w:rsidRPr="004C2558">
        <w:rPr>
          <w:rFonts w:ascii="Arial" w:eastAsia="Times New Roman" w:hAnsi="Arial" w:cs="Arial"/>
          <w:color w:val="333333"/>
          <w:sz w:val="28"/>
          <w:szCs w:val="28"/>
          <w:lang w:eastAsia="ru-RU"/>
        </w:rPr>
        <w:t>. Теперь в ней говорится только о необходимости придерживаться нормативов, установленных </w:t>
      </w:r>
      <w:hyperlink r:id="rId65" w:history="1">
        <w:r w:rsidRPr="004C2558">
          <w:rPr>
            <w:rFonts w:ascii="Arial" w:eastAsia="Times New Roman" w:hAnsi="Arial" w:cs="Arial"/>
            <w:color w:val="808080"/>
            <w:sz w:val="28"/>
            <w:szCs w:val="28"/>
            <w:u w:val="single"/>
            <w:lang w:eastAsia="ru-RU"/>
          </w:rPr>
          <w:t>СП</w:t>
        </w:r>
      </w:hyperlink>
      <w:r w:rsidRPr="004C2558">
        <w:rPr>
          <w:rFonts w:ascii="Arial" w:eastAsia="Times New Roman" w:hAnsi="Arial" w:cs="Arial"/>
          <w:color w:val="333333"/>
          <w:sz w:val="28"/>
          <w:szCs w:val="28"/>
          <w:lang w:eastAsia="ru-RU"/>
        </w:rPr>
        <w:t> и </w:t>
      </w:r>
      <w:proofErr w:type="spellStart"/>
      <w:r w:rsidRPr="004C2558">
        <w:rPr>
          <w:rFonts w:ascii="Arial" w:eastAsia="Times New Roman" w:hAnsi="Arial" w:cs="Arial"/>
          <w:color w:val="333333"/>
          <w:sz w:val="28"/>
          <w:szCs w:val="28"/>
          <w:lang w:eastAsia="ru-RU"/>
        </w:rPr>
        <w:fldChar w:fldCharType="begin"/>
      </w:r>
      <w:r w:rsidRPr="004C2558">
        <w:rPr>
          <w:rFonts w:ascii="Arial" w:eastAsia="Times New Roman" w:hAnsi="Arial" w:cs="Arial"/>
          <w:color w:val="333333"/>
          <w:sz w:val="28"/>
          <w:szCs w:val="28"/>
          <w:lang w:eastAsia="ru-RU"/>
        </w:rPr>
        <w:instrText xml:space="preserve"> HYPERLINK "https://base.garant.ru/400274954/" </w:instrText>
      </w:r>
      <w:r w:rsidRPr="004C2558">
        <w:rPr>
          <w:rFonts w:ascii="Arial" w:eastAsia="Times New Roman" w:hAnsi="Arial" w:cs="Arial"/>
          <w:color w:val="333333"/>
          <w:sz w:val="28"/>
          <w:szCs w:val="28"/>
          <w:lang w:eastAsia="ru-RU"/>
        </w:rPr>
        <w:fldChar w:fldCharType="separate"/>
      </w:r>
      <w:r w:rsidRPr="004C2558">
        <w:rPr>
          <w:rFonts w:ascii="Arial" w:eastAsia="Times New Roman" w:hAnsi="Arial" w:cs="Arial"/>
          <w:color w:val="808080"/>
          <w:sz w:val="28"/>
          <w:szCs w:val="28"/>
          <w:u w:val="single"/>
          <w:lang w:eastAsia="ru-RU"/>
        </w:rPr>
        <w:t>СанПиН</w:t>
      </w:r>
      <w:proofErr w:type="spellEnd"/>
      <w:r w:rsidRPr="004C2558">
        <w:rPr>
          <w:rFonts w:ascii="Arial" w:eastAsia="Times New Roman" w:hAnsi="Arial" w:cs="Arial"/>
          <w:color w:val="333333"/>
          <w:sz w:val="28"/>
          <w:szCs w:val="28"/>
          <w:lang w:eastAsia="ru-RU"/>
        </w:rPr>
        <w:fldChar w:fldCharType="end"/>
      </w:r>
      <w:r w:rsidRPr="004C2558">
        <w:rPr>
          <w:rFonts w:ascii="Arial" w:eastAsia="Times New Roman" w:hAnsi="Arial" w:cs="Arial"/>
          <w:color w:val="333333"/>
          <w:sz w:val="28"/>
          <w:szCs w:val="28"/>
          <w:lang w:eastAsia="ru-RU"/>
        </w:rPr>
        <w:t>, и учитывать возрастные, психофизические особенности, способности и интересы обучающихся.</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Кроме того, санитарными правилами оговорены нюансы размещения обучающихся в кабинетах. Относительно младших школьников предусмотрено размещение их в закрепленных за каждым классом учебных кабинетах, за исключением обучения, требующего специального оборудования. Что касается обучающихся 5-11-х классов, то для них образовательный процесс может быть организован по кабинетной системе, но только если такой способ позволяет обеспечить детей учебной мебелью в соответствии с их ростом во всех учебных кабинетах, включая лаборатории (</w:t>
      </w:r>
      <w:hyperlink r:id="rId66" w:anchor="p_420" w:history="1">
        <w:r w:rsidRPr="004C2558">
          <w:rPr>
            <w:rFonts w:ascii="Arial" w:eastAsia="Times New Roman" w:hAnsi="Arial" w:cs="Arial"/>
            <w:color w:val="808080"/>
            <w:sz w:val="28"/>
            <w:szCs w:val="28"/>
            <w:u w:val="single"/>
            <w:lang w:eastAsia="ru-RU"/>
          </w:rPr>
          <w:t>п. 3.4.6-3.4.7 СП 2.4.3648-20</w:t>
        </w:r>
      </w:hyperlink>
      <w:r w:rsidRPr="004C2558">
        <w:rPr>
          <w:rFonts w:ascii="Arial" w:eastAsia="Times New Roman" w:hAnsi="Arial" w:cs="Arial"/>
          <w:color w:val="333333"/>
          <w:sz w:val="28"/>
          <w:szCs w:val="28"/>
          <w:lang w:eastAsia="ru-RU"/>
        </w:rPr>
        <w:t>).</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lastRenderedPageBreak/>
        <w:t>Интересно, что закрепленные в ранее действовавших СП </w:t>
      </w:r>
      <w:hyperlink r:id="rId67" w:anchor="p_212" w:history="1">
        <w:r w:rsidRPr="004C2558">
          <w:rPr>
            <w:rFonts w:ascii="Arial" w:eastAsia="Times New Roman" w:hAnsi="Arial" w:cs="Arial"/>
            <w:color w:val="808080"/>
            <w:sz w:val="28"/>
            <w:szCs w:val="28"/>
            <w:u w:val="single"/>
            <w:lang w:eastAsia="ru-RU"/>
          </w:rPr>
          <w:t>нормы</w:t>
        </w:r>
      </w:hyperlink>
      <w:r w:rsidRPr="004C2558">
        <w:rPr>
          <w:rFonts w:ascii="Arial" w:eastAsia="Times New Roman" w:hAnsi="Arial" w:cs="Arial"/>
          <w:color w:val="333333"/>
          <w:sz w:val="28"/>
          <w:szCs w:val="28"/>
          <w:lang w:eastAsia="ru-RU"/>
        </w:rPr>
        <w:t> о рассадке детей, часто болеющих ОРЗ, ангинами, простудными заболеваниями, дальше от наружной стены, а также о периодической перемене мест обучающихся, сидящих на крайних рядах, в действующие санитарные правила не попали. В настоящее время при рассадке детей достаточно учитывать только их рост и наличие заболеваний органов дыхания, слуха и зрения (</w:t>
      </w:r>
      <w:proofErr w:type="spellStart"/>
      <w:r w:rsidRPr="004C2558">
        <w:rPr>
          <w:rFonts w:ascii="Arial" w:eastAsia="Times New Roman" w:hAnsi="Arial" w:cs="Arial"/>
          <w:color w:val="333333"/>
          <w:sz w:val="28"/>
          <w:szCs w:val="28"/>
          <w:lang w:eastAsia="ru-RU"/>
        </w:rPr>
        <w:fldChar w:fldCharType="begin"/>
      </w:r>
      <w:r w:rsidRPr="004C2558">
        <w:rPr>
          <w:rFonts w:ascii="Arial" w:eastAsia="Times New Roman" w:hAnsi="Arial" w:cs="Arial"/>
          <w:color w:val="333333"/>
          <w:sz w:val="28"/>
          <w:szCs w:val="28"/>
          <w:lang w:eastAsia="ru-RU"/>
        </w:rPr>
        <w:instrText xml:space="preserve"> HYPERLINK "https://base.garant.ru/75093644/" \l "p_120" </w:instrText>
      </w:r>
      <w:r w:rsidRPr="004C2558">
        <w:rPr>
          <w:rFonts w:ascii="Arial" w:eastAsia="Times New Roman" w:hAnsi="Arial" w:cs="Arial"/>
          <w:color w:val="333333"/>
          <w:sz w:val="28"/>
          <w:szCs w:val="28"/>
          <w:lang w:eastAsia="ru-RU"/>
        </w:rPr>
        <w:fldChar w:fldCharType="separate"/>
      </w:r>
      <w:r w:rsidRPr="004C2558">
        <w:rPr>
          <w:rFonts w:ascii="Arial" w:eastAsia="Times New Roman" w:hAnsi="Arial" w:cs="Arial"/>
          <w:color w:val="808080"/>
          <w:sz w:val="28"/>
          <w:szCs w:val="28"/>
          <w:u w:val="single"/>
          <w:lang w:eastAsia="ru-RU"/>
        </w:rPr>
        <w:t>абз</w:t>
      </w:r>
      <w:proofErr w:type="spellEnd"/>
      <w:r w:rsidRPr="004C2558">
        <w:rPr>
          <w:rFonts w:ascii="Arial" w:eastAsia="Times New Roman" w:hAnsi="Arial" w:cs="Arial"/>
          <w:color w:val="808080"/>
          <w:sz w:val="28"/>
          <w:szCs w:val="28"/>
          <w:u w:val="single"/>
          <w:lang w:eastAsia="ru-RU"/>
        </w:rPr>
        <w:t>. 5 п. 2.4.3 СП 2.4.3648-20</w:t>
      </w:r>
      <w:r w:rsidRPr="004C2558">
        <w:rPr>
          <w:rFonts w:ascii="Arial" w:eastAsia="Times New Roman" w:hAnsi="Arial" w:cs="Arial"/>
          <w:color w:val="333333"/>
          <w:sz w:val="28"/>
          <w:szCs w:val="28"/>
          <w:lang w:eastAsia="ru-RU"/>
        </w:rPr>
        <w:fldChar w:fldCharType="end"/>
      </w:r>
      <w:r w:rsidRPr="004C2558">
        <w:rPr>
          <w:rFonts w:ascii="Arial" w:eastAsia="Times New Roman" w:hAnsi="Arial" w:cs="Arial"/>
          <w:color w:val="333333"/>
          <w:sz w:val="28"/>
          <w:szCs w:val="28"/>
          <w:lang w:eastAsia="ru-RU"/>
        </w:rPr>
        <w:t>).</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Среди требований к режиму учебного дня можно отметить обязательное включение различных форм двигательной активности, в том числе во время учебных занятий. Это может быть, например, организованный в середине урока перерыв для проведения комплекса упражнений для профилактики зрительного утомления, повышения активности центральной нервной системы, снятия напряжения с мышц шеи и плечевого пояса, с мышц туловища, для укрепления мышц и связок нижних конечностей (</w:t>
      </w:r>
      <w:hyperlink r:id="rId68" w:anchor="p_498" w:history="1">
        <w:r w:rsidRPr="004C2558">
          <w:rPr>
            <w:rFonts w:ascii="Arial" w:eastAsia="Times New Roman" w:hAnsi="Arial" w:cs="Arial"/>
            <w:color w:val="808080"/>
            <w:sz w:val="28"/>
            <w:szCs w:val="28"/>
            <w:u w:val="single"/>
            <w:lang w:eastAsia="ru-RU"/>
          </w:rPr>
          <w:t>п. 3.5.13 СП 2.4.3648-20</w:t>
        </w:r>
      </w:hyperlink>
      <w:r w:rsidRPr="004C2558">
        <w:rPr>
          <w:rFonts w:ascii="Arial" w:eastAsia="Times New Roman" w:hAnsi="Arial" w:cs="Arial"/>
          <w:color w:val="333333"/>
          <w:sz w:val="28"/>
          <w:szCs w:val="28"/>
          <w:lang w:eastAsia="ru-RU"/>
        </w:rPr>
        <w:t xml:space="preserve">). Физкультминутки, гимнастику для глаз, контроль за осанкой рекомендуется </w:t>
      </w:r>
      <w:proofErr w:type="gramStart"/>
      <w:r w:rsidRPr="004C2558">
        <w:rPr>
          <w:rFonts w:ascii="Arial" w:eastAsia="Times New Roman" w:hAnsi="Arial" w:cs="Arial"/>
          <w:color w:val="333333"/>
          <w:sz w:val="28"/>
          <w:szCs w:val="28"/>
          <w:lang w:eastAsia="ru-RU"/>
        </w:rPr>
        <w:t>проводить</w:t>
      </w:r>
      <w:proofErr w:type="gramEnd"/>
      <w:r w:rsidRPr="004C2558">
        <w:rPr>
          <w:rFonts w:ascii="Arial" w:eastAsia="Times New Roman" w:hAnsi="Arial" w:cs="Arial"/>
          <w:color w:val="333333"/>
          <w:sz w:val="28"/>
          <w:szCs w:val="28"/>
          <w:lang w:eastAsia="ru-RU"/>
        </w:rPr>
        <w:t xml:space="preserve"> в том числе во время письма, рисования и использования электронных средств обучения (</w:t>
      </w:r>
      <w:proofErr w:type="spellStart"/>
      <w:r w:rsidRPr="004C2558">
        <w:rPr>
          <w:rFonts w:ascii="Arial" w:eastAsia="Times New Roman" w:hAnsi="Arial" w:cs="Arial"/>
          <w:color w:val="333333"/>
          <w:sz w:val="28"/>
          <w:szCs w:val="28"/>
          <w:lang w:eastAsia="ru-RU"/>
        </w:rPr>
        <w:fldChar w:fldCharType="begin"/>
      </w:r>
      <w:r w:rsidRPr="004C2558">
        <w:rPr>
          <w:rFonts w:ascii="Arial" w:eastAsia="Times New Roman" w:hAnsi="Arial" w:cs="Arial"/>
          <w:color w:val="333333"/>
          <w:sz w:val="28"/>
          <w:szCs w:val="28"/>
          <w:lang w:eastAsia="ru-RU"/>
        </w:rPr>
        <w:instrText xml:space="preserve"> HYPERLINK "https://base.garant.ru/75093644/" \l "p_272" </w:instrText>
      </w:r>
      <w:r w:rsidRPr="004C2558">
        <w:rPr>
          <w:rFonts w:ascii="Arial" w:eastAsia="Times New Roman" w:hAnsi="Arial" w:cs="Arial"/>
          <w:color w:val="333333"/>
          <w:sz w:val="28"/>
          <w:szCs w:val="28"/>
          <w:lang w:eastAsia="ru-RU"/>
        </w:rPr>
        <w:fldChar w:fldCharType="separate"/>
      </w:r>
      <w:r w:rsidRPr="004C2558">
        <w:rPr>
          <w:rFonts w:ascii="Arial" w:eastAsia="Times New Roman" w:hAnsi="Arial" w:cs="Arial"/>
          <w:color w:val="808080"/>
          <w:sz w:val="28"/>
          <w:szCs w:val="28"/>
          <w:u w:val="single"/>
          <w:lang w:eastAsia="ru-RU"/>
        </w:rPr>
        <w:t>абз</w:t>
      </w:r>
      <w:proofErr w:type="spellEnd"/>
      <w:r w:rsidRPr="004C2558">
        <w:rPr>
          <w:rFonts w:ascii="Arial" w:eastAsia="Times New Roman" w:hAnsi="Arial" w:cs="Arial"/>
          <w:color w:val="808080"/>
          <w:sz w:val="28"/>
          <w:szCs w:val="28"/>
          <w:u w:val="single"/>
          <w:lang w:eastAsia="ru-RU"/>
        </w:rPr>
        <w:t>. 3 п. 2.10.3 СП 2.4.3648-20</w:t>
      </w:r>
      <w:r w:rsidRPr="004C2558">
        <w:rPr>
          <w:rFonts w:ascii="Arial" w:eastAsia="Times New Roman" w:hAnsi="Arial" w:cs="Arial"/>
          <w:color w:val="333333"/>
          <w:sz w:val="28"/>
          <w:szCs w:val="28"/>
          <w:lang w:eastAsia="ru-RU"/>
        </w:rPr>
        <w:fldChar w:fldCharType="end"/>
      </w:r>
      <w:r w:rsidRPr="004C2558">
        <w:rPr>
          <w:rFonts w:ascii="Arial" w:eastAsia="Times New Roman" w:hAnsi="Arial" w:cs="Arial"/>
          <w:color w:val="333333"/>
          <w:sz w:val="28"/>
          <w:szCs w:val="28"/>
          <w:lang w:eastAsia="ru-RU"/>
        </w:rPr>
        <w:t>).</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Также в </w:t>
      </w:r>
      <w:hyperlink r:id="rId69" w:anchor="block_1000" w:history="1">
        <w:r w:rsidRPr="004C2558">
          <w:rPr>
            <w:rFonts w:ascii="Arial" w:eastAsia="Times New Roman" w:hAnsi="Arial" w:cs="Arial"/>
            <w:color w:val="808080"/>
            <w:sz w:val="28"/>
            <w:szCs w:val="28"/>
            <w:u w:val="single"/>
            <w:lang w:eastAsia="ru-RU"/>
          </w:rPr>
          <w:t>СП 2.4.3648-20</w:t>
        </w:r>
      </w:hyperlink>
      <w:r w:rsidRPr="004C2558">
        <w:rPr>
          <w:rFonts w:ascii="Arial" w:eastAsia="Times New Roman" w:hAnsi="Arial" w:cs="Arial"/>
          <w:color w:val="333333"/>
          <w:sz w:val="28"/>
          <w:szCs w:val="28"/>
          <w:lang w:eastAsia="ru-RU"/>
        </w:rPr>
        <w:t> указано, что с целью профилактики переутомления в годовом календарном учебном плане обучающихся должно быть предусмотрено чередование периодов учебного времени и каникул. Минимальная продолжительность каникул – 7 календарных дней (</w:t>
      </w:r>
      <w:proofErr w:type="spellStart"/>
      <w:r w:rsidRPr="004C2558">
        <w:rPr>
          <w:rFonts w:ascii="Arial" w:eastAsia="Times New Roman" w:hAnsi="Arial" w:cs="Arial"/>
          <w:color w:val="333333"/>
          <w:sz w:val="28"/>
          <w:szCs w:val="28"/>
          <w:lang w:eastAsia="ru-RU"/>
        </w:rPr>
        <w:fldChar w:fldCharType="begin"/>
      </w:r>
      <w:r w:rsidRPr="004C2558">
        <w:rPr>
          <w:rFonts w:ascii="Arial" w:eastAsia="Times New Roman" w:hAnsi="Arial" w:cs="Arial"/>
          <w:color w:val="333333"/>
          <w:sz w:val="28"/>
          <w:szCs w:val="28"/>
          <w:lang w:eastAsia="ru-RU"/>
        </w:rPr>
        <w:instrText xml:space="preserve"> HYPERLINK "https://base.garant.ru/75093644/" \l "p_456" </w:instrText>
      </w:r>
      <w:r w:rsidRPr="004C2558">
        <w:rPr>
          <w:rFonts w:ascii="Arial" w:eastAsia="Times New Roman" w:hAnsi="Arial" w:cs="Arial"/>
          <w:color w:val="333333"/>
          <w:sz w:val="28"/>
          <w:szCs w:val="28"/>
          <w:lang w:eastAsia="ru-RU"/>
        </w:rPr>
        <w:fldChar w:fldCharType="separate"/>
      </w:r>
      <w:r w:rsidRPr="004C2558">
        <w:rPr>
          <w:rFonts w:ascii="Arial" w:eastAsia="Times New Roman" w:hAnsi="Arial" w:cs="Arial"/>
          <w:color w:val="808080"/>
          <w:sz w:val="28"/>
          <w:szCs w:val="28"/>
          <w:u w:val="single"/>
          <w:lang w:eastAsia="ru-RU"/>
        </w:rPr>
        <w:t>абз</w:t>
      </w:r>
      <w:proofErr w:type="spellEnd"/>
      <w:r w:rsidRPr="004C2558">
        <w:rPr>
          <w:rFonts w:ascii="Arial" w:eastAsia="Times New Roman" w:hAnsi="Arial" w:cs="Arial"/>
          <w:color w:val="808080"/>
          <w:sz w:val="28"/>
          <w:szCs w:val="28"/>
          <w:u w:val="single"/>
          <w:lang w:eastAsia="ru-RU"/>
        </w:rPr>
        <w:t>. 6 п. 3.4.16 СП 2.4.3648-20</w:t>
      </w:r>
      <w:r w:rsidRPr="004C2558">
        <w:rPr>
          <w:rFonts w:ascii="Arial" w:eastAsia="Times New Roman" w:hAnsi="Arial" w:cs="Arial"/>
          <w:color w:val="333333"/>
          <w:sz w:val="28"/>
          <w:szCs w:val="28"/>
          <w:lang w:eastAsia="ru-RU"/>
        </w:rPr>
        <w:fldChar w:fldCharType="end"/>
      </w:r>
      <w:r w:rsidRPr="004C2558">
        <w:rPr>
          <w:rFonts w:ascii="Arial" w:eastAsia="Times New Roman" w:hAnsi="Arial" w:cs="Arial"/>
          <w:color w:val="333333"/>
          <w:sz w:val="28"/>
          <w:szCs w:val="28"/>
          <w:lang w:eastAsia="ru-RU"/>
        </w:rPr>
        <w:t>).</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Организации учебного процесса касаются и правила, регламентирующие порядок использования электронных средств обучения, – таких, как интерактивные доски, сенсорные экраны, информационные панели и иные средства отображения информации, а также компьютеры, ноутбуки, планшеты, моноблоки. Эти устройства обязательно должны иметь документы об оценке (подтверждении) соответствия и использоваться без нарушений инструкции по эксплуатации и технического паспорта. Регламентирована минимальная диагональ монитора персонального компьютера и ноутбука – не менее 39,6 см, планшета – 26,6 см. Использование мониторов на основе электронно-лучевых трубок в образовательных организациях не допускается (</w:t>
      </w:r>
      <w:hyperlink r:id="rId70" w:anchor="p_132" w:history="1">
        <w:r w:rsidRPr="004C2558">
          <w:rPr>
            <w:rFonts w:ascii="Arial" w:eastAsia="Times New Roman" w:hAnsi="Arial" w:cs="Arial"/>
            <w:color w:val="808080"/>
            <w:sz w:val="28"/>
            <w:szCs w:val="28"/>
            <w:u w:val="single"/>
            <w:lang w:eastAsia="ru-RU"/>
          </w:rPr>
          <w:t>п. 2.4.5 СП 2.4.3648-20</w:t>
        </w:r>
      </w:hyperlink>
      <w:r w:rsidRPr="004C2558">
        <w:rPr>
          <w:rFonts w:ascii="Arial" w:eastAsia="Times New Roman" w:hAnsi="Arial" w:cs="Arial"/>
          <w:color w:val="333333"/>
          <w:sz w:val="28"/>
          <w:szCs w:val="28"/>
          <w:lang w:eastAsia="ru-RU"/>
        </w:rPr>
        <w:t>).</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Ограничена общая продолжительность использования электронных средств обучения на уроке. Например, использование интерактивной доски детьми до 10 лет не должно превышать 20 минут, старше 10 лет – 30 минут, компьютера – для учеников 1-2-х классов – 20 минут, 3-4-х классов – 25 минут, 5-9-х классов – 30 минут, 10-11-х классов – 35 минут. Важная оговорка имеется в части применения ноутбуков обучающимися начальных классов – это возможно только при наличии дополнительной клавиатуры (</w:t>
      </w:r>
      <w:hyperlink r:id="rId71" w:anchor="p_489" w:history="1">
        <w:r w:rsidRPr="004C2558">
          <w:rPr>
            <w:rFonts w:ascii="Arial" w:eastAsia="Times New Roman" w:hAnsi="Arial" w:cs="Arial"/>
            <w:color w:val="808080"/>
            <w:sz w:val="28"/>
            <w:szCs w:val="28"/>
            <w:u w:val="single"/>
            <w:lang w:eastAsia="ru-RU"/>
          </w:rPr>
          <w:t>п. 3.5.4 СП 2.4.3648-20</w:t>
        </w:r>
      </w:hyperlink>
      <w:r w:rsidRPr="004C2558">
        <w:rPr>
          <w:rFonts w:ascii="Arial" w:eastAsia="Times New Roman" w:hAnsi="Arial" w:cs="Arial"/>
          <w:color w:val="333333"/>
          <w:sz w:val="28"/>
          <w:szCs w:val="28"/>
          <w:lang w:eastAsia="ru-RU"/>
        </w:rPr>
        <w:t xml:space="preserve">). Если же с </w:t>
      </w:r>
      <w:r w:rsidRPr="004C2558">
        <w:rPr>
          <w:rFonts w:ascii="Arial" w:eastAsia="Times New Roman" w:hAnsi="Arial" w:cs="Arial"/>
          <w:color w:val="333333"/>
          <w:sz w:val="28"/>
          <w:szCs w:val="28"/>
          <w:lang w:eastAsia="ru-RU"/>
        </w:rPr>
        <w:lastRenderedPageBreak/>
        <w:t xml:space="preserve">помощью электронного средства детям демонстрируются фильмы, программы или иная информация, требующая ее фиксации в тетрадях, то непрерывно использовать экран учащимся начальных классов можно только 10 минут, 5-9-х классов – 15 минут. </w:t>
      </w:r>
      <w:proofErr w:type="gramStart"/>
      <w:r w:rsidRPr="004C2558">
        <w:rPr>
          <w:rFonts w:ascii="Arial" w:eastAsia="Times New Roman" w:hAnsi="Arial" w:cs="Arial"/>
          <w:color w:val="333333"/>
          <w:sz w:val="28"/>
          <w:szCs w:val="28"/>
          <w:lang w:eastAsia="ru-RU"/>
        </w:rPr>
        <w:t>Наушники допускается применять непрерывно не более часа для всех возрастных групп, но при условии, что уровень громкости не превышает 60% от максимальной (</w:t>
      </w:r>
      <w:hyperlink r:id="rId72" w:anchor="p_495" w:history="1">
        <w:r w:rsidRPr="004C2558">
          <w:rPr>
            <w:rFonts w:ascii="Arial" w:eastAsia="Times New Roman" w:hAnsi="Arial" w:cs="Arial"/>
            <w:color w:val="808080"/>
            <w:sz w:val="28"/>
            <w:szCs w:val="28"/>
            <w:u w:val="single"/>
            <w:lang w:eastAsia="ru-RU"/>
          </w:rPr>
          <w:t>п. 3.5.10 СП 2.4.3648-20</w:t>
        </w:r>
      </w:hyperlink>
      <w:r w:rsidRPr="004C2558">
        <w:rPr>
          <w:rFonts w:ascii="Arial" w:eastAsia="Times New Roman" w:hAnsi="Arial" w:cs="Arial"/>
          <w:color w:val="333333"/>
          <w:sz w:val="28"/>
          <w:szCs w:val="28"/>
          <w:lang w:eastAsia="ru-RU"/>
        </w:rPr>
        <w:t>).</w:t>
      </w:r>
      <w:proofErr w:type="gramEnd"/>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proofErr w:type="gramStart"/>
      <w:r w:rsidRPr="004C2558">
        <w:rPr>
          <w:rFonts w:ascii="Arial" w:eastAsia="Times New Roman" w:hAnsi="Arial" w:cs="Arial"/>
          <w:color w:val="333333"/>
          <w:sz w:val="28"/>
          <w:szCs w:val="28"/>
          <w:lang w:eastAsia="ru-RU"/>
        </w:rPr>
        <w:t>В числе установленных запретов – одновременное использование детьми на занятиях более двух различных электронных средств (например, интерактивной доски и персонального компьютера, интерактивной доски и планшета, причем если используются 2 средства, то суммарное время работы с ними </w:t>
      </w:r>
      <w:hyperlink r:id="rId73" w:anchor="p_61433" w:history="1">
        <w:r w:rsidRPr="004C2558">
          <w:rPr>
            <w:rFonts w:ascii="Arial" w:eastAsia="Times New Roman" w:hAnsi="Arial" w:cs="Arial"/>
            <w:color w:val="808080"/>
            <w:sz w:val="28"/>
            <w:szCs w:val="28"/>
            <w:u w:val="single"/>
            <w:lang w:eastAsia="ru-RU"/>
          </w:rPr>
          <w:t>не должно</w:t>
        </w:r>
      </w:hyperlink>
      <w:r w:rsidRPr="004C2558">
        <w:rPr>
          <w:rFonts w:ascii="Arial" w:eastAsia="Times New Roman" w:hAnsi="Arial" w:cs="Arial"/>
          <w:color w:val="333333"/>
          <w:sz w:val="28"/>
          <w:szCs w:val="28"/>
          <w:lang w:eastAsia="ru-RU"/>
        </w:rPr>
        <w:t> превышать максимума по одному из них), использование для образовательных целей мобильных средств связи и размещение базовых станций подвижной сотовой связи на собственной территории</w:t>
      </w:r>
      <w:proofErr w:type="gramEnd"/>
      <w:r w:rsidRPr="004C2558">
        <w:rPr>
          <w:rFonts w:ascii="Arial" w:eastAsia="Times New Roman" w:hAnsi="Arial" w:cs="Arial"/>
          <w:color w:val="333333"/>
          <w:sz w:val="28"/>
          <w:szCs w:val="28"/>
          <w:lang w:eastAsia="ru-RU"/>
        </w:rPr>
        <w:t xml:space="preserve"> образовательных организаций. А в числе нормируемых параметров – зрительная дистанция до экрана не менее 50 см, а для планшетов – размещение на столе под углом наклона 30° (</w:t>
      </w:r>
      <w:hyperlink r:id="rId74" w:anchor="p_492" w:history="1">
        <w:r w:rsidRPr="004C2558">
          <w:rPr>
            <w:rFonts w:ascii="Arial" w:eastAsia="Times New Roman" w:hAnsi="Arial" w:cs="Arial"/>
            <w:color w:val="808080"/>
            <w:sz w:val="28"/>
            <w:szCs w:val="28"/>
            <w:u w:val="single"/>
            <w:lang w:eastAsia="ru-RU"/>
          </w:rPr>
          <w:t>п. 3.5.7 СП 2.4.3648-20</w:t>
        </w:r>
      </w:hyperlink>
      <w:r w:rsidRPr="004C2558">
        <w:rPr>
          <w:rFonts w:ascii="Arial" w:eastAsia="Times New Roman" w:hAnsi="Arial" w:cs="Arial"/>
          <w:color w:val="333333"/>
          <w:sz w:val="28"/>
          <w:szCs w:val="28"/>
          <w:lang w:eastAsia="ru-RU"/>
        </w:rPr>
        <w:t>). Более подробно продолжительность использования электронных средств обучения расписана в отдельной </w:t>
      </w:r>
      <w:hyperlink r:id="rId75" w:anchor="p_61436" w:history="1">
        <w:r w:rsidRPr="004C2558">
          <w:rPr>
            <w:rFonts w:ascii="Arial" w:eastAsia="Times New Roman" w:hAnsi="Arial" w:cs="Arial"/>
            <w:color w:val="808080"/>
            <w:sz w:val="28"/>
            <w:szCs w:val="28"/>
            <w:u w:val="single"/>
            <w:lang w:eastAsia="ru-RU"/>
          </w:rPr>
          <w:t>таблице</w:t>
        </w:r>
      </w:hyperlink>
      <w:r w:rsidRPr="004C2558">
        <w:rPr>
          <w:rFonts w:ascii="Arial" w:eastAsia="Times New Roman" w:hAnsi="Arial" w:cs="Arial"/>
          <w:color w:val="333333"/>
          <w:sz w:val="28"/>
          <w:szCs w:val="28"/>
          <w:lang w:eastAsia="ru-RU"/>
        </w:rPr>
        <w:t> в </w:t>
      </w:r>
      <w:proofErr w:type="spellStart"/>
      <w:r w:rsidRPr="004C2558">
        <w:rPr>
          <w:rFonts w:ascii="Arial" w:eastAsia="Times New Roman" w:hAnsi="Arial" w:cs="Arial"/>
          <w:color w:val="333333"/>
          <w:sz w:val="28"/>
          <w:szCs w:val="28"/>
          <w:lang w:eastAsia="ru-RU"/>
        </w:rPr>
        <w:fldChar w:fldCharType="begin"/>
      </w:r>
      <w:r w:rsidRPr="004C2558">
        <w:rPr>
          <w:rFonts w:ascii="Arial" w:eastAsia="Times New Roman" w:hAnsi="Arial" w:cs="Arial"/>
          <w:color w:val="333333"/>
          <w:sz w:val="28"/>
          <w:szCs w:val="28"/>
          <w:lang w:eastAsia="ru-RU"/>
        </w:rPr>
        <w:instrText xml:space="preserve"> HYPERLINK "http://base.garant.ru/400274954/" \l "block_1000" </w:instrText>
      </w:r>
      <w:r w:rsidRPr="004C2558">
        <w:rPr>
          <w:rFonts w:ascii="Arial" w:eastAsia="Times New Roman" w:hAnsi="Arial" w:cs="Arial"/>
          <w:color w:val="333333"/>
          <w:sz w:val="28"/>
          <w:szCs w:val="28"/>
          <w:lang w:eastAsia="ru-RU"/>
        </w:rPr>
        <w:fldChar w:fldCharType="separate"/>
      </w:r>
      <w:r w:rsidRPr="004C2558">
        <w:rPr>
          <w:rFonts w:ascii="Arial" w:eastAsia="Times New Roman" w:hAnsi="Arial" w:cs="Arial"/>
          <w:color w:val="808080"/>
          <w:sz w:val="28"/>
          <w:szCs w:val="28"/>
          <w:u w:val="single"/>
          <w:lang w:eastAsia="ru-RU"/>
        </w:rPr>
        <w:t>СанПиН</w:t>
      </w:r>
      <w:proofErr w:type="spellEnd"/>
      <w:r w:rsidRPr="004C2558">
        <w:rPr>
          <w:rFonts w:ascii="Arial" w:eastAsia="Times New Roman" w:hAnsi="Arial" w:cs="Arial"/>
          <w:color w:val="808080"/>
          <w:sz w:val="28"/>
          <w:szCs w:val="28"/>
          <w:u w:val="single"/>
          <w:lang w:eastAsia="ru-RU"/>
        </w:rPr>
        <w:t xml:space="preserve"> 1.2.3685-21</w:t>
      </w:r>
      <w:r w:rsidRPr="004C2558">
        <w:rPr>
          <w:rFonts w:ascii="Arial" w:eastAsia="Times New Roman" w:hAnsi="Arial" w:cs="Arial"/>
          <w:color w:val="333333"/>
          <w:sz w:val="28"/>
          <w:szCs w:val="28"/>
          <w:lang w:eastAsia="ru-RU"/>
        </w:rPr>
        <w:fldChar w:fldCharType="end"/>
      </w:r>
      <w:r w:rsidRPr="004C2558">
        <w:rPr>
          <w:rFonts w:ascii="Arial" w:eastAsia="Times New Roman" w:hAnsi="Arial" w:cs="Arial"/>
          <w:color w:val="333333"/>
          <w:sz w:val="28"/>
          <w:szCs w:val="28"/>
          <w:lang w:eastAsia="ru-RU"/>
        </w:rPr>
        <w:t> – с указанием не только предельного времени использования на уроке, но и суммарно за день в школе и дома, в том числе в рамках досуговой деятельности.</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 xml:space="preserve">Некоторые правила относятся и к организации внеурочной деятельности. Часы, отведенные на таковую, должны быть организованы в формах, отличных </w:t>
      </w:r>
      <w:proofErr w:type="gramStart"/>
      <w:r w:rsidRPr="004C2558">
        <w:rPr>
          <w:rFonts w:ascii="Arial" w:eastAsia="Times New Roman" w:hAnsi="Arial" w:cs="Arial"/>
          <w:color w:val="333333"/>
          <w:sz w:val="28"/>
          <w:szCs w:val="28"/>
          <w:lang w:eastAsia="ru-RU"/>
        </w:rPr>
        <w:t>от</w:t>
      </w:r>
      <w:proofErr w:type="gramEnd"/>
      <w:r w:rsidRPr="004C2558">
        <w:rPr>
          <w:rFonts w:ascii="Arial" w:eastAsia="Times New Roman" w:hAnsi="Arial" w:cs="Arial"/>
          <w:color w:val="333333"/>
          <w:sz w:val="28"/>
          <w:szCs w:val="28"/>
          <w:lang w:eastAsia="ru-RU"/>
        </w:rPr>
        <w:t xml:space="preserve"> урочных. Это могут быть проведение общественно полезных практик, исследовательской деятельности, реализация образовательных проектов, организация экскурсий, походов, соревнований, посещений театров, музеев и т. п. (</w:t>
      </w:r>
      <w:proofErr w:type="spellStart"/>
      <w:r w:rsidRPr="004C2558">
        <w:rPr>
          <w:rFonts w:ascii="Arial" w:eastAsia="Times New Roman" w:hAnsi="Arial" w:cs="Arial"/>
          <w:color w:val="333333"/>
          <w:sz w:val="28"/>
          <w:szCs w:val="28"/>
          <w:lang w:eastAsia="ru-RU"/>
        </w:rPr>
        <w:fldChar w:fldCharType="begin"/>
      </w:r>
      <w:r w:rsidRPr="004C2558">
        <w:rPr>
          <w:rFonts w:ascii="Arial" w:eastAsia="Times New Roman" w:hAnsi="Arial" w:cs="Arial"/>
          <w:color w:val="333333"/>
          <w:sz w:val="28"/>
          <w:szCs w:val="28"/>
          <w:lang w:eastAsia="ru-RU"/>
        </w:rPr>
        <w:instrText xml:space="preserve"> HYPERLINK "https://base.garant.ru/75093644/" \l "p_453" </w:instrText>
      </w:r>
      <w:r w:rsidRPr="004C2558">
        <w:rPr>
          <w:rFonts w:ascii="Arial" w:eastAsia="Times New Roman" w:hAnsi="Arial" w:cs="Arial"/>
          <w:color w:val="333333"/>
          <w:sz w:val="28"/>
          <w:szCs w:val="28"/>
          <w:lang w:eastAsia="ru-RU"/>
        </w:rPr>
        <w:fldChar w:fldCharType="separate"/>
      </w:r>
      <w:r w:rsidRPr="004C2558">
        <w:rPr>
          <w:rFonts w:ascii="Arial" w:eastAsia="Times New Roman" w:hAnsi="Arial" w:cs="Arial"/>
          <w:color w:val="808080"/>
          <w:sz w:val="28"/>
          <w:szCs w:val="28"/>
          <w:u w:val="single"/>
          <w:lang w:eastAsia="ru-RU"/>
        </w:rPr>
        <w:t>абз</w:t>
      </w:r>
      <w:proofErr w:type="spellEnd"/>
      <w:r w:rsidRPr="004C2558">
        <w:rPr>
          <w:rFonts w:ascii="Arial" w:eastAsia="Times New Roman" w:hAnsi="Arial" w:cs="Arial"/>
          <w:color w:val="808080"/>
          <w:sz w:val="28"/>
          <w:szCs w:val="28"/>
          <w:u w:val="single"/>
          <w:lang w:eastAsia="ru-RU"/>
        </w:rPr>
        <w:t>. 3 п. 3.4.16 СП 2.4.3648-20</w:t>
      </w:r>
      <w:r w:rsidRPr="004C2558">
        <w:rPr>
          <w:rFonts w:ascii="Arial" w:eastAsia="Times New Roman" w:hAnsi="Arial" w:cs="Arial"/>
          <w:color w:val="333333"/>
          <w:sz w:val="28"/>
          <w:szCs w:val="28"/>
          <w:lang w:eastAsia="ru-RU"/>
        </w:rPr>
        <w:fldChar w:fldCharType="end"/>
      </w:r>
      <w:r w:rsidRPr="004C2558">
        <w:rPr>
          <w:rFonts w:ascii="Arial" w:eastAsia="Times New Roman" w:hAnsi="Arial" w:cs="Arial"/>
          <w:color w:val="333333"/>
          <w:sz w:val="28"/>
          <w:szCs w:val="28"/>
          <w:lang w:eastAsia="ru-RU"/>
        </w:rPr>
        <w:t>).</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Кстати, не все родители школьников знают, что на федеральном уровне установлен перечень современных средств обучения и воспитания, необходимых при оснащении общеобразовательных организаций, которыми школы должны быть обеспечены за счет бюджетных средств, а не средств родителей. В этом списке, например, принтеры, ноутбуки, раздаточные карточки, словари, справочники, мячи для физкультуры и т. д. Расходы на закупку указанных в перечне средств обучения и воспитания возмещаются за счет предоставляемых регионам субсидий из федерального бюджета. </w:t>
      </w:r>
      <w:hyperlink r:id="rId76" w:history="1">
        <w:r w:rsidRPr="004C2558">
          <w:rPr>
            <w:rFonts w:ascii="Arial" w:eastAsia="Times New Roman" w:hAnsi="Arial" w:cs="Arial"/>
            <w:color w:val="808080"/>
            <w:sz w:val="28"/>
            <w:szCs w:val="28"/>
            <w:u w:val="single"/>
            <w:lang w:eastAsia="ru-RU"/>
          </w:rPr>
          <w:t xml:space="preserve">Приказом </w:t>
        </w:r>
        <w:proofErr w:type="spellStart"/>
        <w:r w:rsidRPr="004C2558">
          <w:rPr>
            <w:rFonts w:ascii="Arial" w:eastAsia="Times New Roman" w:hAnsi="Arial" w:cs="Arial"/>
            <w:color w:val="808080"/>
            <w:sz w:val="28"/>
            <w:szCs w:val="28"/>
            <w:u w:val="single"/>
            <w:lang w:eastAsia="ru-RU"/>
          </w:rPr>
          <w:t>Минпросвещения</w:t>
        </w:r>
        <w:proofErr w:type="spellEnd"/>
        <w:r w:rsidRPr="004C2558">
          <w:rPr>
            <w:rFonts w:ascii="Arial" w:eastAsia="Times New Roman" w:hAnsi="Arial" w:cs="Arial"/>
            <w:color w:val="808080"/>
            <w:sz w:val="28"/>
            <w:szCs w:val="28"/>
            <w:u w:val="single"/>
            <w:lang w:eastAsia="ru-RU"/>
          </w:rPr>
          <w:t xml:space="preserve"> России от 6 сентября 2022 г. № 804</w:t>
        </w:r>
      </w:hyperlink>
      <w:r w:rsidRPr="004C2558">
        <w:rPr>
          <w:rFonts w:ascii="Arial" w:eastAsia="Times New Roman" w:hAnsi="Arial" w:cs="Arial"/>
          <w:color w:val="333333"/>
          <w:sz w:val="28"/>
          <w:szCs w:val="28"/>
          <w:lang w:eastAsia="ru-RU"/>
        </w:rPr>
        <w:t xml:space="preserve"> определен и норматив стоимости оснащения одного места обучающегося средствами обучения и воспитания – 198 тыс. руб. Эти нормы актуальны как при запуске новых школ, так и для действующих образовательных организаций, вводящих дополнительные места для обучающихся. Они нацелены на содействие созданию и создание в субъектах РФ новых мест в общеобразовательных организациях, </w:t>
      </w:r>
      <w:r w:rsidRPr="004C2558">
        <w:rPr>
          <w:rFonts w:ascii="Arial" w:eastAsia="Times New Roman" w:hAnsi="Arial" w:cs="Arial"/>
          <w:color w:val="333333"/>
          <w:sz w:val="28"/>
          <w:szCs w:val="28"/>
          <w:lang w:eastAsia="ru-RU"/>
        </w:rPr>
        <w:lastRenderedPageBreak/>
        <w:t>модернизацию инфраструктуры общего образования в рамках реализации госпрограммы РФ "</w:t>
      </w:r>
      <w:hyperlink r:id="rId77" w:anchor="block_1000" w:history="1">
        <w:r w:rsidRPr="004C2558">
          <w:rPr>
            <w:rFonts w:ascii="Arial" w:eastAsia="Times New Roman" w:hAnsi="Arial" w:cs="Arial"/>
            <w:color w:val="808080"/>
            <w:sz w:val="28"/>
            <w:szCs w:val="28"/>
            <w:u w:val="single"/>
            <w:lang w:eastAsia="ru-RU"/>
          </w:rPr>
          <w:t>Развитие образования</w:t>
        </w:r>
      </w:hyperlink>
      <w:r w:rsidRPr="004C2558">
        <w:rPr>
          <w:rFonts w:ascii="Arial" w:eastAsia="Times New Roman" w:hAnsi="Arial" w:cs="Arial"/>
          <w:color w:val="333333"/>
          <w:sz w:val="28"/>
          <w:szCs w:val="28"/>
          <w:lang w:eastAsia="ru-RU"/>
        </w:rPr>
        <w:t>". </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 </w:t>
      </w:r>
    </w:p>
    <w:p w:rsidR="004C2558" w:rsidRPr="004C2558" w:rsidRDefault="004C2558" w:rsidP="004C2558">
      <w:pPr>
        <w:shd w:val="clear" w:color="auto" w:fill="FFFFFF"/>
        <w:spacing w:after="170" w:line="200" w:lineRule="atLeast"/>
        <w:outlineLvl w:val="1"/>
        <w:rPr>
          <w:rFonts w:ascii="Arial" w:eastAsia="Times New Roman" w:hAnsi="Arial" w:cs="Arial"/>
          <w:b/>
          <w:bCs/>
          <w:color w:val="0060AE"/>
          <w:sz w:val="28"/>
          <w:szCs w:val="28"/>
          <w:lang w:eastAsia="ru-RU"/>
        </w:rPr>
      </w:pPr>
      <w:r w:rsidRPr="004C2558">
        <w:rPr>
          <w:rFonts w:ascii="Arial" w:eastAsia="Times New Roman" w:hAnsi="Arial" w:cs="Arial"/>
          <w:b/>
          <w:bCs/>
          <w:color w:val="0060AE"/>
          <w:sz w:val="28"/>
          <w:szCs w:val="28"/>
          <w:lang w:eastAsia="ru-RU"/>
        </w:rPr>
        <w:br/>
      </w:r>
      <w:bookmarkStart w:id="4" w:name="5"/>
      <w:bookmarkEnd w:id="4"/>
      <w:r w:rsidRPr="004C2558">
        <w:rPr>
          <w:rFonts w:ascii="Arial" w:eastAsia="Times New Roman" w:hAnsi="Arial" w:cs="Arial"/>
          <w:b/>
          <w:bCs/>
          <w:color w:val="0060AE"/>
          <w:sz w:val="28"/>
          <w:szCs w:val="28"/>
          <w:lang w:eastAsia="ru-RU"/>
        </w:rPr>
        <w:t>Требования к учебникам</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Последняя группа общих требований касается печатных учебных изданий и </w:t>
      </w:r>
      <w:hyperlink r:id="rId78" w:anchor="p_62393" w:history="1">
        <w:r w:rsidRPr="004C2558">
          <w:rPr>
            <w:rFonts w:ascii="Arial" w:eastAsia="Times New Roman" w:hAnsi="Arial" w:cs="Arial"/>
            <w:color w:val="808080"/>
            <w:sz w:val="28"/>
            <w:szCs w:val="28"/>
            <w:u w:val="single"/>
            <w:lang w:eastAsia="ru-RU"/>
          </w:rPr>
          <w:t>содержит ограничения</w:t>
        </w:r>
      </w:hyperlink>
      <w:r w:rsidRPr="004C2558">
        <w:rPr>
          <w:rFonts w:ascii="Arial" w:eastAsia="Times New Roman" w:hAnsi="Arial" w:cs="Arial"/>
          <w:color w:val="333333"/>
          <w:sz w:val="28"/>
          <w:szCs w:val="28"/>
          <w:lang w:eastAsia="ru-RU"/>
        </w:rPr>
        <w:t> в части:</w:t>
      </w:r>
    </w:p>
    <w:p w:rsidR="004C2558" w:rsidRPr="004C2558" w:rsidRDefault="004C2558" w:rsidP="004C2558">
      <w:pPr>
        <w:numPr>
          <w:ilvl w:val="0"/>
          <w:numId w:val="5"/>
        </w:numPr>
        <w:shd w:val="clear" w:color="auto" w:fill="FFFFFF"/>
        <w:spacing w:after="0" w:line="180" w:lineRule="atLeast"/>
        <w:ind w:left="100"/>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веса учебников: для 1-4-х классов – не более 300 г, для 5-6-х классов – 400 г, для 7-9-х классов – 500 г, для 10-11-х классов – 600 г – отклонение от этих показателей в сторону увеличения допускается только в пределах 10%;</w:t>
      </w:r>
    </w:p>
    <w:p w:rsidR="004C2558" w:rsidRPr="004C2558" w:rsidRDefault="004C2558" w:rsidP="004C2558">
      <w:pPr>
        <w:numPr>
          <w:ilvl w:val="0"/>
          <w:numId w:val="5"/>
        </w:numPr>
        <w:shd w:val="clear" w:color="auto" w:fill="FFFFFF"/>
        <w:spacing w:before="40" w:after="0" w:line="180" w:lineRule="atLeast"/>
        <w:ind w:left="100"/>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 xml:space="preserve">способов скрепления блока издания – нельзя применять такие способы, которые могут привести к ухудшению условий чтения (шитье проволокой втачку, клеевое </w:t>
      </w:r>
      <w:proofErr w:type="spellStart"/>
      <w:r w:rsidRPr="004C2558">
        <w:rPr>
          <w:rFonts w:ascii="Arial" w:eastAsia="Times New Roman" w:hAnsi="Arial" w:cs="Arial"/>
          <w:color w:val="333333"/>
          <w:sz w:val="28"/>
          <w:szCs w:val="28"/>
          <w:lang w:eastAsia="ru-RU"/>
        </w:rPr>
        <w:t>бесшвейное</w:t>
      </w:r>
      <w:proofErr w:type="spellEnd"/>
      <w:r w:rsidRPr="004C2558">
        <w:rPr>
          <w:rFonts w:ascii="Arial" w:eastAsia="Times New Roman" w:hAnsi="Arial" w:cs="Arial"/>
          <w:color w:val="333333"/>
          <w:sz w:val="28"/>
          <w:szCs w:val="28"/>
          <w:lang w:eastAsia="ru-RU"/>
        </w:rPr>
        <w:t xml:space="preserve"> скрепление);</w:t>
      </w:r>
    </w:p>
    <w:p w:rsidR="004C2558" w:rsidRPr="004C2558" w:rsidRDefault="004C2558" w:rsidP="004C2558">
      <w:pPr>
        <w:numPr>
          <w:ilvl w:val="0"/>
          <w:numId w:val="5"/>
        </w:numPr>
        <w:shd w:val="clear" w:color="auto" w:fill="FFFFFF"/>
        <w:spacing w:before="40" w:after="0" w:line="180" w:lineRule="atLeast"/>
        <w:ind w:left="100"/>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корешковых полей: на развороте издания они должны быть не менее 26 мм, а на странице, включая верхние, наружные и нижние поля, за исключением их иллюстрированного заполнения, – не менее 10 мм;</w:t>
      </w:r>
    </w:p>
    <w:p w:rsidR="004C2558" w:rsidRPr="004C2558" w:rsidRDefault="004C2558" w:rsidP="004C2558">
      <w:pPr>
        <w:numPr>
          <w:ilvl w:val="0"/>
          <w:numId w:val="5"/>
        </w:numPr>
        <w:shd w:val="clear" w:color="auto" w:fill="FFFFFF"/>
        <w:spacing w:before="40" w:after="0" w:line="180" w:lineRule="atLeast"/>
        <w:ind w:left="100"/>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применения для выделения текста цветных красок – на уровне начального общего образования допустимо не более 3 цветных красок, на уровне основного общего образования – не более 2 цветных красок;</w:t>
      </w:r>
    </w:p>
    <w:p w:rsidR="004C2558" w:rsidRPr="004C2558" w:rsidRDefault="004C2558" w:rsidP="004C2558">
      <w:pPr>
        <w:numPr>
          <w:ilvl w:val="0"/>
          <w:numId w:val="5"/>
        </w:numPr>
        <w:shd w:val="clear" w:color="auto" w:fill="FFFFFF"/>
        <w:spacing w:before="40" w:after="0" w:line="180" w:lineRule="atLeast"/>
        <w:ind w:left="100"/>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полиграфических материалов, применяемых для изготовления печатных учебных изданий, – они должны соответствовать требованиям химической безопасности, в частности, по содержанию фенола и формальдегида;</w:t>
      </w:r>
    </w:p>
    <w:p w:rsidR="004C2558" w:rsidRPr="004C2558" w:rsidRDefault="004C2558" w:rsidP="004C2558">
      <w:pPr>
        <w:numPr>
          <w:ilvl w:val="0"/>
          <w:numId w:val="5"/>
        </w:numPr>
        <w:shd w:val="clear" w:color="auto" w:fill="FFFFFF"/>
        <w:spacing w:before="40" w:after="0" w:line="180" w:lineRule="atLeast"/>
        <w:ind w:left="100"/>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количества переносов на странице – их допускается не более 4.</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Для учебных изданий, предназначенных для начальной школы, включая прописи, некоторые требования конкретизированы.</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 xml:space="preserve">Также установлен ряд запретов, касающихся: печати текста с нечеткими ("рваными") штрихами знаков; применения шрифтов узкого начертания (допускается исключительно для оформления заголовков); двухколонного набора текста (такой возможен только при печати стихотворений); применения выворотки шрифта и цветных красок на цветном фоне, в том числе для наглядных изображений – графиков, схем, таблиц. </w:t>
      </w:r>
      <w:proofErr w:type="gramStart"/>
      <w:r w:rsidRPr="004C2558">
        <w:rPr>
          <w:rFonts w:ascii="Arial" w:eastAsia="Times New Roman" w:hAnsi="Arial" w:cs="Arial"/>
          <w:color w:val="333333"/>
          <w:sz w:val="28"/>
          <w:szCs w:val="28"/>
          <w:lang w:eastAsia="ru-RU"/>
        </w:rPr>
        <w:t xml:space="preserve">Дополнительно в изданиях не допускаются дефекты, приводящие к искажению или потере информации, ухудшающие удобочитаемость, условия чтения: </w:t>
      </w:r>
      <w:proofErr w:type="spellStart"/>
      <w:r w:rsidRPr="004C2558">
        <w:rPr>
          <w:rFonts w:ascii="Arial" w:eastAsia="Times New Roman" w:hAnsi="Arial" w:cs="Arial"/>
          <w:color w:val="333333"/>
          <w:sz w:val="28"/>
          <w:szCs w:val="28"/>
          <w:lang w:eastAsia="ru-RU"/>
        </w:rPr>
        <w:t>непропечатка</w:t>
      </w:r>
      <w:proofErr w:type="spellEnd"/>
      <w:r w:rsidRPr="004C2558">
        <w:rPr>
          <w:rFonts w:ascii="Arial" w:eastAsia="Times New Roman" w:hAnsi="Arial" w:cs="Arial"/>
          <w:color w:val="333333"/>
          <w:sz w:val="28"/>
          <w:szCs w:val="28"/>
          <w:lang w:eastAsia="ru-RU"/>
        </w:rPr>
        <w:t xml:space="preserve"> (потеря элементов изображения), смазывание, </w:t>
      </w:r>
      <w:proofErr w:type="spellStart"/>
      <w:r w:rsidRPr="004C2558">
        <w:rPr>
          <w:rFonts w:ascii="Arial" w:eastAsia="Times New Roman" w:hAnsi="Arial" w:cs="Arial"/>
          <w:color w:val="333333"/>
          <w:sz w:val="28"/>
          <w:szCs w:val="28"/>
          <w:lang w:eastAsia="ru-RU"/>
        </w:rPr>
        <w:t>отмарывание</w:t>
      </w:r>
      <w:proofErr w:type="spellEnd"/>
      <w:r w:rsidRPr="004C2558">
        <w:rPr>
          <w:rFonts w:ascii="Arial" w:eastAsia="Times New Roman" w:hAnsi="Arial" w:cs="Arial"/>
          <w:color w:val="333333"/>
          <w:sz w:val="28"/>
          <w:szCs w:val="28"/>
          <w:lang w:eastAsia="ru-RU"/>
        </w:rPr>
        <w:t xml:space="preserve"> краски, забитые краской участки, пятна, царапины, сдвоенная печать; затеки клея на обрезы или внутрь блока, вызывающие склеивание страниц и повреждение текста или иллюстраций при раскрывании; деформация блока или переплетной крышки (</w:t>
      </w:r>
      <w:hyperlink r:id="rId79" w:anchor="p_62427" w:history="1">
        <w:r w:rsidRPr="004C2558">
          <w:rPr>
            <w:rFonts w:ascii="Arial" w:eastAsia="Times New Roman" w:hAnsi="Arial" w:cs="Arial"/>
            <w:color w:val="808080"/>
            <w:sz w:val="28"/>
            <w:szCs w:val="28"/>
            <w:u w:val="single"/>
            <w:lang w:eastAsia="ru-RU"/>
          </w:rPr>
          <w:t xml:space="preserve">п. 213 </w:t>
        </w:r>
        <w:proofErr w:type="spellStart"/>
        <w:r w:rsidRPr="004C2558">
          <w:rPr>
            <w:rFonts w:ascii="Arial" w:eastAsia="Times New Roman" w:hAnsi="Arial" w:cs="Arial"/>
            <w:color w:val="808080"/>
            <w:sz w:val="28"/>
            <w:szCs w:val="28"/>
            <w:u w:val="single"/>
            <w:lang w:eastAsia="ru-RU"/>
          </w:rPr>
          <w:t>СанПиН</w:t>
        </w:r>
        <w:proofErr w:type="spellEnd"/>
        <w:r w:rsidRPr="004C2558">
          <w:rPr>
            <w:rFonts w:ascii="Arial" w:eastAsia="Times New Roman" w:hAnsi="Arial" w:cs="Arial"/>
            <w:color w:val="808080"/>
            <w:sz w:val="28"/>
            <w:szCs w:val="28"/>
            <w:u w:val="single"/>
            <w:lang w:eastAsia="ru-RU"/>
          </w:rPr>
          <w:t xml:space="preserve"> 1.2.3685-21</w:t>
        </w:r>
      </w:hyperlink>
      <w:r w:rsidRPr="004C2558">
        <w:rPr>
          <w:rFonts w:ascii="Arial" w:eastAsia="Times New Roman" w:hAnsi="Arial" w:cs="Arial"/>
          <w:color w:val="333333"/>
          <w:sz w:val="28"/>
          <w:szCs w:val="28"/>
          <w:lang w:eastAsia="ru-RU"/>
        </w:rPr>
        <w:t>).</w:t>
      </w:r>
      <w:proofErr w:type="gramEnd"/>
    </w:p>
    <w:p w:rsidR="004C2558" w:rsidRPr="004C2558" w:rsidRDefault="004C2558" w:rsidP="004C2558">
      <w:pPr>
        <w:shd w:val="clear" w:color="auto" w:fill="FFFFFF"/>
        <w:spacing w:after="170" w:line="200" w:lineRule="atLeast"/>
        <w:outlineLvl w:val="1"/>
        <w:rPr>
          <w:rFonts w:ascii="Arial" w:eastAsia="Times New Roman" w:hAnsi="Arial" w:cs="Arial"/>
          <w:b/>
          <w:bCs/>
          <w:color w:val="0060AE"/>
          <w:sz w:val="28"/>
          <w:szCs w:val="28"/>
          <w:lang w:eastAsia="ru-RU"/>
        </w:rPr>
      </w:pPr>
      <w:bookmarkStart w:id="5" w:name="text-H2-3"/>
      <w:bookmarkEnd w:id="5"/>
      <w:r w:rsidRPr="004C2558">
        <w:rPr>
          <w:rFonts w:ascii="Arial" w:eastAsia="Times New Roman" w:hAnsi="Arial" w:cs="Arial"/>
          <w:b/>
          <w:bCs/>
          <w:color w:val="0060AE"/>
          <w:sz w:val="28"/>
          <w:szCs w:val="28"/>
          <w:lang w:eastAsia="ru-RU"/>
        </w:rPr>
        <w:t>***</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lastRenderedPageBreak/>
        <w:t>Понимая всю важность деятельности общеобразовательных организаций как фундамента, формирующего у молодого поколения россиян базовые мировоззренческие установки и необходимые для жизни знания и умения, государство продолжает курс на обеспечение безопасных условий пребывания детей в школах, в том числе – посредством нормативного закрепления и поддержания в актуальной редакции санитарно-эпидемиологических правил и нормативов. </w:t>
      </w:r>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 xml:space="preserve">Установленные требования важны для хозяйствующих субъектов, осуществляющих подлежащую лицензированию образовательную деятельность. Ведь без подтверждения их соответствия санитарному законодательству, включая действующие санитарные правила и гигиенические нормативы, невозможно получить заключение </w:t>
      </w:r>
      <w:proofErr w:type="spellStart"/>
      <w:r w:rsidRPr="004C2558">
        <w:rPr>
          <w:rFonts w:ascii="Arial" w:eastAsia="Times New Roman" w:hAnsi="Arial" w:cs="Arial"/>
          <w:color w:val="333333"/>
          <w:sz w:val="28"/>
          <w:szCs w:val="28"/>
          <w:lang w:eastAsia="ru-RU"/>
        </w:rPr>
        <w:t>Роспотребнадзора</w:t>
      </w:r>
      <w:proofErr w:type="spellEnd"/>
      <w:r w:rsidRPr="004C2558">
        <w:rPr>
          <w:rFonts w:ascii="Arial" w:eastAsia="Times New Roman" w:hAnsi="Arial" w:cs="Arial"/>
          <w:color w:val="333333"/>
          <w:sz w:val="28"/>
          <w:szCs w:val="28"/>
          <w:lang w:eastAsia="ru-RU"/>
        </w:rPr>
        <w:t>, необходимое для их функционирования (</w:t>
      </w:r>
      <w:hyperlink r:id="rId80" w:anchor="p_63" w:history="1">
        <w:r w:rsidRPr="004C2558">
          <w:rPr>
            <w:rFonts w:ascii="Arial" w:eastAsia="Times New Roman" w:hAnsi="Arial" w:cs="Arial"/>
            <w:color w:val="808080"/>
            <w:sz w:val="28"/>
            <w:szCs w:val="28"/>
            <w:u w:val="single"/>
            <w:lang w:eastAsia="ru-RU"/>
          </w:rPr>
          <w:t>п. 1.4 СП 2.4.3648-20</w:t>
        </w:r>
      </w:hyperlink>
      <w:r w:rsidRPr="004C2558">
        <w:rPr>
          <w:rFonts w:ascii="Arial" w:eastAsia="Times New Roman" w:hAnsi="Arial" w:cs="Arial"/>
          <w:color w:val="333333"/>
          <w:sz w:val="28"/>
          <w:szCs w:val="28"/>
          <w:lang w:eastAsia="ru-RU"/>
        </w:rPr>
        <w:t xml:space="preserve">). </w:t>
      </w:r>
      <w:proofErr w:type="gramStart"/>
      <w:r w:rsidRPr="004C2558">
        <w:rPr>
          <w:rFonts w:ascii="Arial" w:eastAsia="Times New Roman" w:hAnsi="Arial" w:cs="Arial"/>
          <w:color w:val="333333"/>
          <w:sz w:val="28"/>
          <w:szCs w:val="28"/>
          <w:lang w:eastAsia="ru-RU"/>
        </w:rPr>
        <w:t>И хоть объекты, введенные в эксплуатацию до вступления в силу документов, а также объекты на стадии строительства, реконструкции и ввода в эксплуатацию, разрешено эксплуатировать в соответствии с утвержденной проектной документацией, по которой они были построены, максимальное приближение организаций к установленным нормативам будет достойным показателем заботы об обучающихся и послужит защитой от возможных придирок контролирующих органов.</w:t>
      </w:r>
      <w:proofErr w:type="gramEnd"/>
    </w:p>
    <w:p w:rsidR="004C2558" w:rsidRPr="004C2558" w:rsidRDefault="004C2558" w:rsidP="004C2558">
      <w:pPr>
        <w:shd w:val="clear" w:color="auto" w:fill="FFFFFF"/>
        <w:spacing w:after="170" w:line="180" w:lineRule="atLeast"/>
        <w:rPr>
          <w:rFonts w:ascii="Arial" w:eastAsia="Times New Roman" w:hAnsi="Arial" w:cs="Arial"/>
          <w:color w:val="333333"/>
          <w:sz w:val="28"/>
          <w:szCs w:val="28"/>
          <w:lang w:eastAsia="ru-RU"/>
        </w:rPr>
      </w:pPr>
      <w:r w:rsidRPr="004C2558">
        <w:rPr>
          <w:rFonts w:ascii="Arial" w:eastAsia="Times New Roman" w:hAnsi="Arial" w:cs="Arial"/>
          <w:color w:val="333333"/>
          <w:sz w:val="28"/>
          <w:szCs w:val="28"/>
          <w:lang w:eastAsia="ru-RU"/>
        </w:rPr>
        <w:t>Напомним, рассматриваемые санитарные правила являются обязательными для исполнения гражданами, юридическими лицами и ИП при осуществлении ими образовательной деятельности (п. 3 ст. 39 Федерального закона от 30 марта 1999 г. № 52-ФЗ </w:t>
      </w:r>
      <w:hyperlink r:id="rId81" w:anchor="p_292" w:history="1">
        <w:r w:rsidRPr="004C2558">
          <w:rPr>
            <w:rFonts w:ascii="Arial" w:eastAsia="Times New Roman" w:hAnsi="Arial" w:cs="Arial"/>
            <w:color w:val="808080"/>
            <w:sz w:val="28"/>
            <w:szCs w:val="28"/>
            <w:u w:val="single"/>
            <w:lang w:eastAsia="ru-RU"/>
          </w:rPr>
          <w:t>"О санитарно-эпидемиологическом благополучии населения</w:t>
        </w:r>
      </w:hyperlink>
      <w:r w:rsidRPr="004C2558">
        <w:rPr>
          <w:rFonts w:ascii="Arial" w:eastAsia="Times New Roman" w:hAnsi="Arial" w:cs="Arial"/>
          <w:color w:val="333333"/>
          <w:sz w:val="28"/>
          <w:szCs w:val="28"/>
          <w:lang w:eastAsia="ru-RU"/>
        </w:rPr>
        <w:t>"). Их несоблюдение грозит административными санкциями по </w:t>
      </w:r>
      <w:hyperlink r:id="rId82" w:anchor="block_63" w:history="1">
        <w:r w:rsidRPr="004C2558">
          <w:rPr>
            <w:rFonts w:ascii="Arial" w:eastAsia="Times New Roman" w:hAnsi="Arial" w:cs="Arial"/>
            <w:color w:val="808080"/>
            <w:sz w:val="28"/>
            <w:szCs w:val="28"/>
            <w:u w:val="single"/>
            <w:lang w:eastAsia="ru-RU"/>
          </w:rPr>
          <w:t xml:space="preserve">ст. 6.3 </w:t>
        </w:r>
        <w:proofErr w:type="spellStart"/>
        <w:r w:rsidRPr="004C2558">
          <w:rPr>
            <w:rFonts w:ascii="Arial" w:eastAsia="Times New Roman" w:hAnsi="Arial" w:cs="Arial"/>
            <w:color w:val="808080"/>
            <w:sz w:val="28"/>
            <w:szCs w:val="28"/>
            <w:u w:val="single"/>
            <w:lang w:eastAsia="ru-RU"/>
          </w:rPr>
          <w:t>КоАП</w:t>
        </w:r>
        <w:proofErr w:type="spellEnd"/>
      </w:hyperlink>
      <w:r w:rsidRPr="004C2558">
        <w:rPr>
          <w:rFonts w:ascii="Arial" w:eastAsia="Times New Roman" w:hAnsi="Arial" w:cs="Arial"/>
          <w:color w:val="333333"/>
          <w:sz w:val="28"/>
          <w:szCs w:val="28"/>
          <w:lang w:eastAsia="ru-RU"/>
        </w:rPr>
        <w:t> – как в виде штрафа, так и в виде административного приостановления деятельности на срок до 90 суток.</w:t>
      </w:r>
    </w:p>
    <w:p w:rsidR="002E6E4B" w:rsidRPr="004C2558" w:rsidRDefault="002E6E4B">
      <w:pPr>
        <w:rPr>
          <w:sz w:val="28"/>
          <w:szCs w:val="28"/>
        </w:rPr>
      </w:pPr>
    </w:p>
    <w:sectPr w:rsidR="002E6E4B" w:rsidRPr="004C2558" w:rsidSect="004C2558">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5D4"/>
    <w:multiLevelType w:val="multilevel"/>
    <w:tmpl w:val="4D64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A07D5"/>
    <w:multiLevelType w:val="multilevel"/>
    <w:tmpl w:val="497A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822F3"/>
    <w:multiLevelType w:val="multilevel"/>
    <w:tmpl w:val="06D80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143529"/>
    <w:multiLevelType w:val="multilevel"/>
    <w:tmpl w:val="4DB8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743A25"/>
    <w:multiLevelType w:val="multilevel"/>
    <w:tmpl w:val="D4E4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C2558"/>
    <w:rsid w:val="002E6E4B"/>
    <w:rsid w:val="004C2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E4B"/>
  </w:style>
  <w:style w:type="paragraph" w:styleId="1">
    <w:name w:val="heading 1"/>
    <w:basedOn w:val="a"/>
    <w:link w:val="10"/>
    <w:uiPriority w:val="9"/>
    <w:qFormat/>
    <w:rsid w:val="004C25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C25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55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C255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C2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C2558"/>
    <w:rPr>
      <w:color w:val="0000FF"/>
      <w:u w:val="single"/>
    </w:rPr>
  </w:style>
  <w:style w:type="character" w:customStyle="1" w:styleId="advertising">
    <w:name w:val="advertising"/>
    <w:basedOn w:val="a0"/>
    <w:rsid w:val="004C2558"/>
  </w:style>
  <w:style w:type="character" w:styleId="a5">
    <w:name w:val="Strong"/>
    <w:basedOn w:val="a0"/>
    <w:uiPriority w:val="22"/>
    <w:qFormat/>
    <w:rsid w:val="004C2558"/>
    <w:rPr>
      <w:b/>
      <w:bCs/>
    </w:rPr>
  </w:style>
  <w:style w:type="paragraph" w:styleId="a6">
    <w:name w:val="Balloon Text"/>
    <w:basedOn w:val="a"/>
    <w:link w:val="a7"/>
    <w:uiPriority w:val="99"/>
    <w:semiHidden/>
    <w:unhideWhenUsed/>
    <w:rsid w:val="004C25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25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6383193">
      <w:bodyDiv w:val="1"/>
      <w:marLeft w:val="0"/>
      <w:marRight w:val="0"/>
      <w:marTop w:val="0"/>
      <w:marBottom w:val="0"/>
      <w:divBdr>
        <w:top w:val="none" w:sz="0" w:space="0" w:color="auto"/>
        <w:left w:val="none" w:sz="0" w:space="0" w:color="auto"/>
        <w:bottom w:val="none" w:sz="0" w:space="0" w:color="auto"/>
        <w:right w:val="none" w:sz="0" w:space="0" w:color="auto"/>
      </w:divBdr>
      <w:divsChild>
        <w:div w:id="1634753700">
          <w:marLeft w:val="0"/>
          <w:marRight w:val="0"/>
          <w:marTop w:val="0"/>
          <w:marBottom w:val="120"/>
          <w:divBdr>
            <w:top w:val="none" w:sz="0" w:space="0" w:color="auto"/>
            <w:left w:val="none" w:sz="0" w:space="0" w:color="auto"/>
            <w:bottom w:val="none" w:sz="0" w:space="0" w:color="auto"/>
            <w:right w:val="none" w:sz="0" w:space="0" w:color="auto"/>
          </w:divBdr>
        </w:div>
        <w:div w:id="2110150638">
          <w:marLeft w:val="0"/>
          <w:marRight w:val="0"/>
          <w:marTop w:val="0"/>
          <w:marBottom w:val="0"/>
          <w:divBdr>
            <w:top w:val="none" w:sz="0" w:space="0" w:color="auto"/>
            <w:left w:val="none" w:sz="0" w:space="0" w:color="auto"/>
            <w:bottom w:val="none" w:sz="0" w:space="0" w:color="auto"/>
            <w:right w:val="none" w:sz="0" w:space="0" w:color="auto"/>
          </w:divBdr>
          <w:divsChild>
            <w:div w:id="586768714">
              <w:marLeft w:val="0"/>
              <w:marRight w:val="0"/>
              <w:marTop w:val="0"/>
              <w:marBottom w:val="0"/>
              <w:divBdr>
                <w:top w:val="none" w:sz="0" w:space="0" w:color="auto"/>
                <w:left w:val="none" w:sz="0" w:space="0" w:color="auto"/>
                <w:bottom w:val="none" w:sz="0" w:space="0" w:color="auto"/>
                <w:right w:val="none" w:sz="0" w:space="0" w:color="auto"/>
              </w:divBdr>
            </w:div>
          </w:divsChild>
        </w:div>
        <w:div w:id="587882608">
          <w:marLeft w:val="0"/>
          <w:marRight w:val="0"/>
          <w:marTop w:val="0"/>
          <w:marBottom w:val="150"/>
          <w:divBdr>
            <w:top w:val="none" w:sz="0" w:space="0" w:color="auto"/>
            <w:left w:val="none" w:sz="0" w:space="0" w:color="auto"/>
            <w:bottom w:val="none" w:sz="0" w:space="0" w:color="auto"/>
            <w:right w:val="none" w:sz="0" w:space="0" w:color="auto"/>
          </w:divBdr>
        </w:div>
        <w:div w:id="148118721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57337757/" TargetMode="External"/><Relationship Id="rId18" Type="http://schemas.openxmlformats.org/officeDocument/2006/relationships/hyperlink" Target="https://base.garant.ru/75093644/" TargetMode="External"/><Relationship Id="rId26" Type="http://schemas.openxmlformats.org/officeDocument/2006/relationships/hyperlink" Target="https://base.garant.ru/75093644/" TargetMode="External"/><Relationship Id="rId39" Type="http://schemas.openxmlformats.org/officeDocument/2006/relationships/hyperlink" Target="https://base.garant.ru/75093644/" TargetMode="External"/><Relationship Id="rId21" Type="http://schemas.openxmlformats.org/officeDocument/2006/relationships/hyperlink" Target="https://base.garant.ru/75093644/" TargetMode="External"/><Relationship Id="rId34" Type="http://schemas.openxmlformats.org/officeDocument/2006/relationships/hyperlink" Target="https://base.garant.ru/70192328/" TargetMode="External"/><Relationship Id="rId42" Type="http://schemas.openxmlformats.org/officeDocument/2006/relationships/hyperlink" Target="https://base.garant.ru/75093644/" TargetMode="External"/><Relationship Id="rId47" Type="http://schemas.openxmlformats.org/officeDocument/2006/relationships/hyperlink" Target="https://base.garant.ru/400274954/" TargetMode="External"/><Relationship Id="rId50" Type="http://schemas.openxmlformats.org/officeDocument/2006/relationships/hyperlink" Target="https://base.garant.ru/400274954/" TargetMode="External"/><Relationship Id="rId55" Type="http://schemas.openxmlformats.org/officeDocument/2006/relationships/hyperlink" Target="https://base.garant.ru/75093644/" TargetMode="External"/><Relationship Id="rId63" Type="http://schemas.openxmlformats.org/officeDocument/2006/relationships/hyperlink" Target="https://base.garant.ru/400663548/53f89421bbdaf741eb2d1ecc4ddb4c33/" TargetMode="External"/><Relationship Id="rId68" Type="http://schemas.openxmlformats.org/officeDocument/2006/relationships/hyperlink" Target="https://base.garant.ru/75093644/" TargetMode="External"/><Relationship Id="rId76" Type="http://schemas.openxmlformats.org/officeDocument/2006/relationships/hyperlink" Target="https://base.garant.ru/405447139/" TargetMode="External"/><Relationship Id="rId84" Type="http://schemas.openxmlformats.org/officeDocument/2006/relationships/theme" Target="theme/theme1.xml"/><Relationship Id="rId7" Type="http://schemas.openxmlformats.org/officeDocument/2006/relationships/hyperlink" Target="https://www.garant.ru/article/1479461/" TargetMode="External"/><Relationship Id="rId71" Type="http://schemas.openxmlformats.org/officeDocument/2006/relationships/hyperlink" Target="https://base.garant.ru/75093644/" TargetMode="External"/><Relationship Id="rId2" Type="http://schemas.openxmlformats.org/officeDocument/2006/relationships/styles" Target="styles.xml"/><Relationship Id="rId16" Type="http://schemas.openxmlformats.org/officeDocument/2006/relationships/hyperlink" Target="https://base.garant.ru/75093644/" TargetMode="External"/><Relationship Id="rId29" Type="http://schemas.openxmlformats.org/officeDocument/2006/relationships/hyperlink" Target="https://base.garant.ru/75093644/" TargetMode="External"/><Relationship Id="rId11" Type="http://schemas.openxmlformats.org/officeDocument/2006/relationships/hyperlink" Target="http://base.garant.ru/75093644/" TargetMode="External"/><Relationship Id="rId24" Type="http://schemas.openxmlformats.org/officeDocument/2006/relationships/hyperlink" Target="https://base.garant.ru/75093644/" TargetMode="External"/><Relationship Id="rId32" Type="http://schemas.openxmlformats.org/officeDocument/2006/relationships/hyperlink" Target="https://base.garant.ru/400274954/" TargetMode="External"/><Relationship Id="rId37" Type="http://schemas.openxmlformats.org/officeDocument/2006/relationships/hyperlink" Target="https://base.garant.ru/400663548/" TargetMode="External"/><Relationship Id="rId40" Type="http://schemas.openxmlformats.org/officeDocument/2006/relationships/hyperlink" Target="https://base.garant.ru/74680206/" TargetMode="External"/><Relationship Id="rId45" Type="http://schemas.openxmlformats.org/officeDocument/2006/relationships/hyperlink" Target="https://base.garant.ru/75093644/" TargetMode="External"/><Relationship Id="rId53" Type="http://schemas.openxmlformats.org/officeDocument/2006/relationships/hyperlink" Target="https://base.garant.ru/75093644/" TargetMode="External"/><Relationship Id="rId58" Type="http://schemas.openxmlformats.org/officeDocument/2006/relationships/hyperlink" Target="https://base.garant.ru/75093644/" TargetMode="External"/><Relationship Id="rId66" Type="http://schemas.openxmlformats.org/officeDocument/2006/relationships/hyperlink" Target="https://base.garant.ru/75093644/" TargetMode="External"/><Relationship Id="rId74" Type="http://schemas.openxmlformats.org/officeDocument/2006/relationships/hyperlink" Target="https://base.garant.ru/75093644/" TargetMode="External"/><Relationship Id="rId79" Type="http://schemas.openxmlformats.org/officeDocument/2006/relationships/hyperlink" Target="https://base.garant.ru/400274954/" TargetMode="External"/><Relationship Id="rId5" Type="http://schemas.openxmlformats.org/officeDocument/2006/relationships/hyperlink" Target="https://www.garant.ru/article/1479461/" TargetMode="External"/><Relationship Id="rId61" Type="http://schemas.openxmlformats.org/officeDocument/2006/relationships/hyperlink" Target="https://base.garant.ru/75093644/" TargetMode="External"/><Relationship Id="rId82" Type="http://schemas.openxmlformats.org/officeDocument/2006/relationships/hyperlink" Target="http://base.garant.ru/12125267/e4cb1d749a5d7ca9aa116ad348095073/" TargetMode="External"/><Relationship Id="rId10" Type="http://schemas.openxmlformats.org/officeDocument/2006/relationships/hyperlink" Target="https://base.garant.ru/406419647/" TargetMode="External"/><Relationship Id="rId19" Type="http://schemas.openxmlformats.org/officeDocument/2006/relationships/hyperlink" Target="https://base.garant.ru/75093644/" TargetMode="External"/><Relationship Id="rId31" Type="http://schemas.openxmlformats.org/officeDocument/2006/relationships/hyperlink" Target="https://base.garant.ru/75093644/" TargetMode="External"/><Relationship Id="rId44" Type="http://schemas.openxmlformats.org/officeDocument/2006/relationships/hyperlink" Target="https://base.garant.ru/75093644/" TargetMode="External"/><Relationship Id="rId52" Type="http://schemas.openxmlformats.org/officeDocument/2006/relationships/hyperlink" Target="https://base.garant.ru/75093644/" TargetMode="External"/><Relationship Id="rId60" Type="http://schemas.openxmlformats.org/officeDocument/2006/relationships/hyperlink" Target="http://base.garant.ru/400274954/" TargetMode="External"/><Relationship Id="rId65" Type="http://schemas.openxmlformats.org/officeDocument/2006/relationships/hyperlink" Target="https://base.garant.ru/75093644/" TargetMode="External"/><Relationship Id="rId73" Type="http://schemas.openxmlformats.org/officeDocument/2006/relationships/hyperlink" Target="http://base.garant.ru/400274954/" TargetMode="External"/><Relationship Id="rId78" Type="http://schemas.openxmlformats.org/officeDocument/2006/relationships/hyperlink" Target="https://base.garant.ru/400274954/" TargetMode="External"/><Relationship Id="rId81" Type="http://schemas.openxmlformats.org/officeDocument/2006/relationships/hyperlink" Target="https://base.garant.ru/12115118/478b4d0990e492511bea1e634e90a7b7/" TargetMode="External"/><Relationship Id="rId4" Type="http://schemas.openxmlformats.org/officeDocument/2006/relationships/webSettings" Target="webSettings.xml"/><Relationship Id="rId9" Type="http://schemas.openxmlformats.org/officeDocument/2006/relationships/hyperlink" Target="https://www.garant.ru/article/1479461/" TargetMode="External"/><Relationship Id="rId14" Type="http://schemas.openxmlformats.org/officeDocument/2006/relationships/hyperlink" Target="https://base.garant.ru/75093644/" TargetMode="External"/><Relationship Id="rId22" Type="http://schemas.openxmlformats.org/officeDocument/2006/relationships/hyperlink" Target="https://base.garant.ru/75093644/" TargetMode="External"/><Relationship Id="rId27" Type="http://schemas.openxmlformats.org/officeDocument/2006/relationships/hyperlink" Target="https://base.garant.ru/75093644/" TargetMode="External"/><Relationship Id="rId30" Type="http://schemas.openxmlformats.org/officeDocument/2006/relationships/hyperlink" Target="https://base.garant.ru/75093644/" TargetMode="External"/><Relationship Id="rId35" Type="http://schemas.openxmlformats.org/officeDocument/2006/relationships/hyperlink" Target="https://base.garant.ru/75093644/" TargetMode="External"/><Relationship Id="rId43" Type="http://schemas.openxmlformats.org/officeDocument/2006/relationships/hyperlink" Target="https://base.garant.ru/75093644/" TargetMode="External"/><Relationship Id="rId48" Type="http://schemas.openxmlformats.org/officeDocument/2006/relationships/hyperlink" Target="https://base.garant.ru/75093644/" TargetMode="External"/><Relationship Id="rId56" Type="http://schemas.openxmlformats.org/officeDocument/2006/relationships/hyperlink" Target="https://base.garant.ru/75093644/" TargetMode="External"/><Relationship Id="rId64" Type="http://schemas.openxmlformats.org/officeDocument/2006/relationships/hyperlink" Target="https://base.garant.ru/400663548/" TargetMode="External"/><Relationship Id="rId69" Type="http://schemas.openxmlformats.org/officeDocument/2006/relationships/hyperlink" Target="https://base.garant.ru/75093644/" TargetMode="External"/><Relationship Id="rId77" Type="http://schemas.openxmlformats.org/officeDocument/2006/relationships/hyperlink" Target="https://base.garant.ru/71848426/" TargetMode="External"/><Relationship Id="rId8" Type="http://schemas.openxmlformats.org/officeDocument/2006/relationships/hyperlink" Target="https://www.garant.ru/article/1479461/" TargetMode="External"/><Relationship Id="rId51" Type="http://schemas.openxmlformats.org/officeDocument/2006/relationships/hyperlink" Target="https://base.garant.ru/75093644/" TargetMode="External"/><Relationship Id="rId72" Type="http://schemas.openxmlformats.org/officeDocument/2006/relationships/hyperlink" Target="https://base.garant.ru/75093644/" TargetMode="External"/><Relationship Id="rId80" Type="http://schemas.openxmlformats.org/officeDocument/2006/relationships/hyperlink" Target="https://base.garant.ru/75093644/" TargetMode="External"/><Relationship Id="rId3" Type="http://schemas.openxmlformats.org/officeDocument/2006/relationships/settings" Target="settings.xml"/><Relationship Id="rId12" Type="http://schemas.openxmlformats.org/officeDocument/2006/relationships/hyperlink" Target="http://base.garant.ru/400274954/" TargetMode="External"/><Relationship Id="rId17" Type="http://schemas.openxmlformats.org/officeDocument/2006/relationships/hyperlink" Target="https://base.garant.ru/75093644/" TargetMode="External"/><Relationship Id="rId25" Type="http://schemas.openxmlformats.org/officeDocument/2006/relationships/hyperlink" Target="https://base.garant.ru/75093644/" TargetMode="External"/><Relationship Id="rId33" Type="http://schemas.openxmlformats.org/officeDocument/2006/relationships/hyperlink" Target="https://base.garant.ru/400274954/" TargetMode="External"/><Relationship Id="rId38" Type="http://schemas.openxmlformats.org/officeDocument/2006/relationships/hyperlink" Target="https://base.garant.ru/75093644/" TargetMode="External"/><Relationship Id="rId46" Type="http://schemas.openxmlformats.org/officeDocument/2006/relationships/hyperlink" Target="https://base.garant.ru/75093644/" TargetMode="External"/><Relationship Id="rId59" Type="http://schemas.openxmlformats.org/officeDocument/2006/relationships/hyperlink" Target="https://base.garant.ru/400274954/" TargetMode="External"/><Relationship Id="rId67" Type="http://schemas.openxmlformats.org/officeDocument/2006/relationships/hyperlink" Target="https://base.garant.ru/12183577/53f89421bbdaf741eb2d1ecc4ddb4c33/" TargetMode="External"/><Relationship Id="rId20" Type="http://schemas.openxmlformats.org/officeDocument/2006/relationships/hyperlink" Target="https://base.garant.ru/75093644/" TargetMode="External"/><Relationship Id="rId41" Type="http://schemas.openxmlformats.org/officeDocument/2006/relationships/hyperlink" Target="http://base.garant.ru/74680206/" TargetMode="External"/><Relationship Id="rId54" Type="http://schemas.openxmlformats.org/officeDocument/2006/relationships/hyperlink" Target="https://base.garant.ru/75093644/" TargetMode="External"/><Relationship Id="rId62" Type="http://schemas.openxmlformats.org/officeDocument/2006/relationships/hyperlink" Target="https://base.garant.ru/400274954/" TargetMode="External"/><Relationship Id="rId70" Type="http://schemas.openxmlformats.org/officeDocument/2006/relationships/hyperlink" Target="https://base.garant.ru/75093644/" TargetMode="External"/><Relationship Id="rId75" Type="http://schemas.openxmlformats.org/officeDocument/2006/relationships/hyperlink" Target="https://base.garant.ru/400274954/"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arant.ru/article/1479461/" TargetMode="External"/><Relationship Id="rId15" Type="http://schemas.openxmlformats.org/officeDocument/2006/relationships/hyperlink" Target="https://base.garant.ru/75093644/" TargetMode="External"/><Relationship Id="rId23" Type="http://schemas.openxmlformats.org/officeDocument/2006/relationships/hyperlink" Target="https://base.garant.ru/75093644/" TargetMode="External"/><Relationship Id="rId28" Type="http://schemas.openxmlformats.org/officeDocument/2006/relationships/hyperlink" Target="https://base.garant.ru/75093644/" TargetMode="External"/><Relationship Id="rId36" Type="http://schemas.openxmlformats.org/officeDocument/2006/relationships/hyperlink" Target="https://base.garant.ru/400663548/53f89421bbdaf741eb2d1ecc4ddb4c33/" TargetMode="External"/><Relationship Id="rId49" Type="http://schemas.openxmlformats.org/officeDocument/2006/relationships/hyperlink" Target="https://base.garant.ru/75093644/" TargetMode="External"/><Relationship Id="rId57" Type="http://schemas.openxmlformats.org/officeDocument/2006/relationships/hyperlink" Target="https://base.garant.ru/4002749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6055</Words>
  <Characters>34518</Characters>
  <Application>Microsoft Office Word</Application>
  <DocSecurity>0</DocSecurity>
  <Lines>287</Lines>
  <Paragraphs>80</Paragraphs>
  <ScaleCrop>false</ScaleCrop>
  <Company/>
  <LinksUpToDate>false</LinksUpToDate>
  <CharactersWithSpaces>40493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Привет</dc:creator>
  <cp:lastModifiedBy>Привет</cp:lastModifiedBy>
  <cp:revision>1</cp:revision>
  <dcterms:created xsi:type="dcterms:W3CDTF">2024-03-12T15:47:00Z</dcterms:created>
  <dcterms:modified xsi:type="dcterms:W3CDTF">2024-03-12T16:02:00Z</dcterms:modified>
</cp:coreProperties>
</file>